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63" w:rsidRPr="0012793E" w:rsidRDefault="00835863" w:rsidP="00835863">
      <w:pPr>
        <w:rPr>
          <w:rFonts w:ascii="Times New Roman" w:hAnsi="Times New Roman" w:cs="Times New Roman"/>
          <w:lang w:eastAsia="tr-TR"/>
        </w:rPr>
      </w:pPr>
    </w:p>
    <w:p w:rsidR="00835863" w:rsidRPr="0012793E" w:rsidRDefault="00835863" w:rsidP="00835863">
      <w:pPr>
        <w:pStyle w:val="T1"/>
        <w:rPr>
          <w:rFonts w:ascii="Times New Roman" w:hAnsi="Times New Roman"/>
        </w:rPr>
      </w:pPr>
      <w:r w:rsidRPr="0012793E">
        <w:rPr>
          <w:rFonts w:ascii="Times New Roman" w:hAnsi="Times New Roman"/>
          <w:sz w:val="40"/>
          <w:szCs w:val="40"/>
        </w:rPr>
        <w:drawing>
          <wp:inline distT="0" distB="0" distL="0" distR="0" wp14:anchorId="0E71E174" wp14:editId="41E2DB75">
            <wp:extent cx="5442089" cy="328676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448112" cy="3290397"/>
                    </a:xfrm>
                    <a:prstGeom prst="rect">
                      <a:avLst/>
                    </a:prstGeom>
                    <a:noFill/>
                    <a:ln>
                      <a:noFill/>
                    </a:ln>
                  </pic:spPr>
                </pic:pic>
              </a:graphicData>
            </a:graphic>
          </wp:inline>
        </w:drawing>
      </w:r>
    </w:p>
    <w:p w:rsidR="00835863" w:rsidRPr="0012793E" w:rsidRDefault="00835863" w:rsidP="00835863">
      <w:pPr>
        <w:pStyle w:val="T1"/>
        <w:rPr>
          <w:rFonts w:ascii="Times New Roman" w:hAnsi="Times New Roman"/>
        </w:rPr>
      </w:pPr>
    </w:p>
    <w:p w:rsidR="00835863" w:rsidRPr="0012793E" w:rsidRDefault="00835863" w:rsidP="00835863">
      <w:pPr>
        <w:jc w:val="center"/>
        <w:rPr>
          <w:rFonts w:ascii="Times New Roman" w:hAnsi="Times New Roman" w:cs="Times New Roman"/>
          <w:b/>
          <w:sz w:val="72"/>
          <w:szCs w:val="72"/>
        </w:rPr>
      </w:pPr>
    </w:p>
    <w:p w:rsidR="00835863" w:rsidRPr="0012793E" w:rsidRDefault="00835863" w:rsidP="00835863">
      <w:pPr>
        <w:jc w:val="center"/>
        <w:rPr>
          <w:rFonts w:ascii="Times New Roman" w:hAnsi="Times New Roman" w:cs="Times New Roman"/>
          <w:b/>
          <w:sz w:val="72"/>
          <w:szCs w:val="72"/>
        </w:rPr>
      </w:pPr>
    </w:p>
    <w:p w:rsidR="00835863" w:rsidRDefault="00835863" w:rsidP="00835863">
      <w:pPr>
        <w:jc w:val="center"/>
        <w:rPr>
          <w:rFonts w:ascii="Times New Roman" w:hAnsi="Times New Roman" w:cs="Times New Roman"/>
          <w:b/>
          <w:sz w:val="36"/>
          <w:szCs w:val="36"/>
        </w:rPr>
      </w:pPr>
      <w:r w:rsidRPr="00835863">
        <w:rPr>
          <w:rFonts w:ascii="Times New Roman" w:hAnsi="Times New Roman" w:cs="Times New Roman"/>
          <w:b/>
          <w:sz w:val="36"/>
          <w:szCs w:val="36"/>
        </w:rPr>
        <w:t>AGÜ İ</w:t>
      </w:r>
      <w:r>
        <w:rPr>
          <w:rFonts w:ascii="Times New Roman" w:hAnsi="Times New Roman" w:cs="Times New Roman"/>
          <w:b/>
          <w:sz w:val="36"/>
          <w:szCs w:val="36"/>
        </w:rPr>
        <w:t>Ç KONTROL STANDARTLARI</w:t>
      </w:r>
    </w:p>
    <w:p w:rsidR="00835863" w:rsidRPr="00835863" w:rsidRDefault="00835863" w:rsidP="00835863">
      <w:pPr>
        <w:jc w:val="center"/>
        <w:rPr>
          <w:rFonts w:ascii="Times New Roman" w:hAnsi="Times New Roman" w:cs="Times New Roman"/>
          <w:b/>
          <w:sz w:val="36"/>
          <w:szCs w:val="36"/>
        </w:rPr>
      </w:pPr>
      <w:r>
        <w:rPr>
          <w:rFonts w:ascii="Times New Roman" w:hAnsi="Times New Roman" w:cs="Times New Roman"/>
          <w:b/>
          <w:sz w:val="36"/>
          <w:szCs w:val="36"/>
        </w:rPr>
        <w:t>UYUM EYLEM PLANI RAPORU</w:t>
      </w:r>
    </w:p>
    <w:p w:rsidR="00835863" w:rsidRPr="0012793E" w:rsidRDefault="00835863" w:rsidP="00835863">
      <w:pPr>
        <w:jc w:val="center"/>
        <w:rPr>
          <w:rFonts w:ascii="Times New Roman" w:hAnsi="Times New Roman" w:cs="Times New Roman"/>
          <w:b/>
          <w:sz w:val="48"/>
          <w:szCs w:val="48"/>
        </w:rPr>
      </w:pPr>
    </w:p>
    <w:p w:rsidR="00835863" w:rsidRPr="0012793E" w:rsidRDefault="00835863" w:rsidP="00835863">
      <w:pPr>
        <w:rPr>
          <w:rFonts w:ascii="Times New Roman" w:hAnsi="Times New Roman" w:cs="Times New Roman"/>
        </w:rPr>
      </w:pPr>
    </w:p>
    <w:p w:rsidR="00835863" w:rsidRPr="0012793E" w:rsidRDefault="00835863" w:rsidP="00835863">
      <w:pPr>
        <w:jc w:val="center"/>
        <w:rPr>
          <w:rFonts w:ascii="Times New Roman" w:hAnsi="Times New Roman" w:cs="Times New Roman"/>
          <w:sz w:val="36"/>
          <w:szCs w:val="36"/>
        </w:rPr>
      </w:pPr>
      <w:r w:rsidRPr="0012793E">
        <w:rPr>
          <w:rFonts w:ascii="Times New Roman" w:hAnsi="Times New Roman" w:cs="Times New Roman"/>
          <w:sz w:val="36"/>
          <w:szCs w:val="36"/>
        </w:rPr>
        <w:t>Strateji Geliştirme Daire Başkanlığı</w:t>
      </w:r>
      <w:r>
        <w:rPr>
          <w:rFonts w:ascii="Times New Roman" w:hAnsi="Times New Roman" w:cs="Times New Roman"/>
          <w:sz w:val="36"/>
          <w:szCs w:val="36"/>
        </w:rPr>
        <w:t xml:space="preserve"> </w:t>
      </w:r>
    </w:p>
    <w:p w:rsidR="00835863" w:rsidRPr="00835863" w:rsidRDefault="00C36C03" w:rsidP="00835863">
      <w:pPr>
        <w:jc w:val="center"/>
        <w:rPr>
          <w:rFonts w:ascii="Times New Roman" w:hAnsi="Times New Roman" w:cs="Times New Roman"/>
          <w:sz w:val="36"/>
          <w:szCs w:val="36"/>
        </w:rPr>
      </w:pPr>
      <w:r>
        <w:rPr>
          <w:rFonts w:ascii="Times New Roman" w:hAnsi="Times New Roman" w:cs="Times New Roman"/>
          <w:sz w:val="36"/>
          <w:szCs w:val="36"/>
        </w:rPr>
        <w:t>Kayseri-2017</w:t>
      </w:r>
    </w:p>
    <w:p w:rsidR="00835863" w:rsidRDefault="00835863" w:rsidP="00CB2265">
      <w:pPr>
        <w:jc w:val="both"/>
        <w:rPr>
          <w:rFonts w:ascii="Times New Roman" w:hAnsi="Times New Roman" w:cs="Times New Roman"/>
          <w:b/>
          <w:sz w:val="24"/>
          <w:szCs w:val="24"/>
        </w:rPr>
      </w:pPr>
    </w:p>
    <w:p w:rsidR="00835863" w:rsidRDefault="00835863" w:rsidP="00E63C5D">
      <w:pPr>
        <w:ind w:firstLine="708"/>
        <w:jc w:val="both"/>
        <w:rPr>
          <w:rFonts w:ascii="Times New Roman" w:hAnsi="Times New Roman" w:cs="Times New Roman"/>
          <w:b/>
          <w:sz w:val="24"/>
          <w:szCs w:val="24"/>
        </w:rPr>
      </w:pPr>
    </w:p>
    <w:p w:rsidR="007E6457" w:rsidRDefault="00E63C5D" w:rsidP="00E63C5D">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GİRİŞ</w:t>
      </w:r>
    </w:p>
    <w:p w:rsidR="006D2F7E" w:rsidRDefault="006D2F7E" w:rsidP="00E63C5D">
      <w:pPr>
        <w:ind w:firstLine="708"/>
        <w:jc w:val="both"/>
        <w:rPr>
          <w:rFonts w:ascii="Times New Roman" w:hAnsi="Times New Roman" w:cs="Times New Roman"/>
          <w:sz w:val="24"/>
          <w:szCs w:val="24"/>
        </w:rPr>
      </w:pPr>
    </w:p>
    <w:p w:rsidR="00E63C5D" w:rsidRDefault="00E63C5D" w:rsidP="00E63C5D">
      <w:pPr>
        <w:ind w:firstLine="708"/>
        <w:jc w:val="both"/>
        <w:rPr>
          <w:rFonts w:ascii="Times New Roman" w:hAnsi="Times New Roman" w:cs="Times New Roman"/>
          <w:sz w:val="24"/>
          <w:szCs w:val="24"/>
        </w:rPr>
      </w:pPr>
      <w:r>
        <w:rPr>
          <w:rFonts w:ascii="Times New Roman" w:hAnsi="Times New Roman" w:cs="Times New Roman"/>
          <w:sz w:val="24"/>
          <w:szCs w:val="24"/>
        </w:rPr>
        <w:t xml:space="preserve">Yeni kamu mali yönetim sisteminin kamu kurum </w:t>
      </w:r>
      <w:r w:rsidR="00831EA1">
        <w:rPr>
          <w:rFonts w:ascii="Times New Roman" w:hAnsi="Times New Roman" w:cs="Times New Roman"/>
          <w:sz w:val="24"/>
          <w:szCs w:val="24"/>
        </w:rPr>
        <w:t>ve kuruluşlarında</w:t>
      </w:r>
      <w:r w:rsidR="007F75E5">
        <w:rPr>
          <w:rFonts w:ascii="Times New Roman" w:hAnsi="Times New Roman" w:cs="Times New Roman"/>
          <w:sz w:val="24"/>
          <w:szCs w:val="24"/>
        </w:rPr>
        <w:t xml:space="preserve"> </w:t>
      </w:r>
      <w:r w:rsidR="006741C2">
        <w:rPr>
          <w:rFonts w:ascii="Times New Roman" w:hAnsi="Times New Roman" w:cs="Times New Roman"/>
          <w:sz w:val="24"/>
          <w:szCs w:val="24"/>
        </w:rPr>
        <w:t>iç kontrol standartlarına uygun bi</w:t>
      </w:r>
      <w:r w:rsidR="00B478E0">
        <w:rPr>
          <w:rFonts w:ascii="Times New Roman" w:hAnsi="Times New Roman" w:cs="Times New Roman"/>
          <w:sz w:val="24"/>
          <w:szCs w:val="24"/>
        </w:rPr>
        <w:t>r İç Kontrol Uyum Eylem Planına ilişkin yasal düzenleme temel olarak 5018 sayılı Kamu Mali Yönetimi ve Kontrol Kanununda yer almakta olup, ilgili Kanunun İç Kontrol Tanımı başlıklı 55.Maddesinde yer alan;</w:t>
      </w:r>
    </w:p>
    <w:p w:rsidR="00160B44" w:rsidRDefault="00B478E0" w:rsidP="005B5CD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“İç Kontrol; idarenin amaçlarına, belirlenmiş politikalara ve mevzuata </w:t>
      </w:r>
      <w:r w:rsidR="00B47836">
        <w:rPr>
          <w:rFonts w:ascii="Times New Roman" w:hAnsi="Times New Roman" w:cs="Times New Roman"/>
          <w:sz w:val="24"/>
          <w:szCs w:val="24"/>
        </w:rPr>
        <w:t xml:space="preserve">uygun olarak </w:t>
      </w:r>
      <w:r w:rsidR="005B5CD3">
        <w:rPr>
          <w:rFonts w:ascii="Times New Roman" w:hAnsi="Times New Roman" w:cs="Times New Roman"/>
          <w:sz w:val="24"/>
          <w:szCs w:val="24"/>
        </w:rPr>
        <w:t xml:space="preserve">faaliyetlerin etkili, ekonomik ve verimli bir şekilde yürütülmesini, varlık ve kaynakların korunmasını, muhasebe kayıtlarının doğru ve tam tutulmasını, mali bilgi ve yönetim bilgisinin zamanında ve güvenilir olarak üretilmesini sağlamak </w:t>
      </w:r>
      <w:r w:rsidR="00717487">
        <w:rPr>
          <w:rFonts w:ascii="Times New Roman" w:hAnsi="Times New Roman" w:cs="Times New Roman"/>
          <w:sz w:val="24"/>
          <w:szCs w:val="24"/>
        </w:rPr>
        <w:t xml:space="preserve">üzere idare tarafından oluşturulan </w:t>
      </w:r>
      <w:r w:rsidR="00160B44">
        <w:rPr>
          <w:rFonts w:ascii="Times New Roman" w:hAnsi="Times New Roman" w:cs="Times New Roman"/>
          <w:sz w:val="24"/>
          <w:szCs w:val="24"/>
        </w:rPr>
        <w:t>organizasyon, yöntem ve süreçle iç denetimi kapsayan mali ve diğer kontroller bütünüdür.</w:t>
      </w:r>
      <w:proofErr w:type="gramEnd"/>
    </w:p>
    <w:p w:rsidR="000D4700" w:rsidRPr="000D4700" w:rsidRDefault="000D4700" w:rsidP="000D4700">
      <w:pPr>
        <w:ind w:firstLine="708"/>
        <w:jc w:val="both"/>
        <w:rPr>
          <w:rFonts w:ascii="Times New Roman" w:hAnsi="Times New Roman" w:cs="Times New Roman"/>
          <w:sz w:val="24"/>
          <w:szCs w:val="24"/>
        </w:rPr>
      </w:pPr>
      <w:proofErr w:type="gramStart"/>
      <w:r w:rsidRPr="000D4700">
        <w:rPr>
          <w:rFonts w:ascii="Times New Roman" w:hAnsi="Times New Roman" w:cs="Times New Roman"/>
          <w:sz w:val="24"/>
          <w:szCs w:val="24"/>
        </w:rPr>
        <w:t>İç kontrol; Kamu gelir, gider, varlık ve yükümlülüklerinin etkili, ekonomik ve verimli bir şekilde yönetilmesini, kamu idarelerinin kanunlara ve diğer düzenlemelere uygun olarak faaliyet göstermesini, her türlü mali karar ve işlemlerde usulsüzlük ve yolsuzluğun önlenmesini, karar oluşturmak ve izlemek için düzenli, zamanında ve güvenilir rapor ve bilgi edinilmesini, varlıkların kötüye kullanılması ve israfını önlemek ve kayıplara karşı korunmasını hedeflemektedir.</w:t>
      </w:r>
      <w:proofErr w:type="gramEnd"/>
    </w:p>
    <w:p w:rsidR="008E7C17" w:rsidRDefault="00160B44" w:rsidP="000D4700">
      <w:pPr>
        <w:ind w:firstLine="708"/>
        <w:jc w:val="both"/>
        <w:rPr>
          <w:rFonts w:ascii="Times New Roman" w:hAnsi="Times New Roman" w:cs="Times New Roman"/>
          <w:sz w:val="24"/>
          <w:szCs w:val="24"/>
        </w:rPr>
      </w:pPr>
      <w:r>
        <w:rPr>
          <w:rFonts w:ascii="Times New Roman" w:hAnsi="Times New Roman" w:cs="Times New Roman"/>
          <w:sz w:val="24"/>
          <w:szCs w:val="24"/>
        </w:rPr>
        <w:t>Görev ve yetkileri çerçevesinde, mali yönetim ve iç kontrol süreçlerine ilişkin standartlar ve yöntemler Maliye Bakanlığınca, iç denetime ilişkin standartlar ve yöntemler ise İç Denetim Koordinasyon Kurulu tarafından belirlenir</w:t>
      </w:r>
      <w:r w:rsidR="002F2B1D">
        <w:rPr>
          <w:rFonts w:ascii="Times New Roman" w:hAnsi="Times New Roman" w:cs="Times New Roman"/>
          <w:sz w:val="24"/>
          <w:szCs w:val="24"/>
        </w:rPr>
        <w:t>,</w:t>
      </w:r>
      <w:r w:rsidR="008E7C17">
        <w:rPr>
          <w:rFonts w:ascii="Times New Roman" w:hAnsi="Times New Roman" w:cs="Times New Roman"/>
          <w:sz w:val="24"/>
          <w:szCs w:val="24"/>
        </w:rPr>
        <w:t xml:space="preserve"> geliştirilir ve uyumlaştırılır. Bunlar ayrıca, sistemlerin koordinasyonunu sağlar ve kamu idarelerine rehberlik hizmeti verir.”</w:t>
      </w:r>
      <w:r w:rsidR="000D4700">
        <w:rPr>
          <w:rFonts w:ascii="Times New Roman" w:hAnsi="Times New Roman" w:cs="Times New Roman"/>
          <w:sz w:val="24"/>
          <w:szCs w:val="24"/>
        </w:rPr>
        <w:t xml:space="preserve"> </w:t>
      </w:r>
      <w:r w:rsidR="008E7C17">
        <w:rPr>
          <w:rFonts w:ascii="Times New Roman" w:hAnsi="Times New Roman" w:cs="Times New Roman"/>
          <w:sz w:val="24"/>
          <w:szCs w:val="24"/>
        </w:rPr>
        <w:t>hükmü gereğince, Maliye Bakanlığı tarafından “Kamu İç Kontrol Standartları Tebliği hazırlanarak, 26.12.2007 tarihli ve 26738 sayılı Resmi Gazetede yayımlanmıştır.</w:t>
      </w:r>
    </w:p>
    <w:p w:rsidR="00E63C5D" w:rsidRDefault="008E7C17" w:rsidP="00160B44">
      <w:pPr>
        <w:ind w:firstLine="708"/>
        <w:jc w:val="both"/>
        <w:rPr>
          <w:rFonts w:ascii="Times New Roman" w:hAnsi="Times New Roman" w:cs="Times New Roman"/>
          <w:sz w:val="24"/>
          <w:szCs w:val="24"/>
        </w:rPr>
      </w:pPr>
      <w:r>
        <w:rPr>
          <w:rFonts w:ascii="Times New Roman" w:hAnsi="Times New Roman" w:cs="Times New Roman"/>
          <w:sz w:val="24"/>
          <w:szCs w:val="24"/>
        </w:rPr>
        <w:t>Söz konusu tebliğde “Kamu idarelerinin, iç kontrol sistemlerinin Kamu İç Kontrol Standartlarına uyumunu sağlamak üzere; yap</w:t>
      </w:r>
      <w:r w:rsidR="0016595C">
        <w:rPr>
          <w:rFonts w:ascii="Times New Roman" w:hAnsi="Times New Roman" w:cs="Times New Roman"/>
          <w:sz w:val="24"/>
          <w:szCs w:val="24"/>
        </w:rPr>
        <w:t xml:space="preserve">ılması gereken çalışmaların belirlenmesi, bu çalışmalar için eylem planı oluşturulması, gerekli prosedürler ve ilgili </w:t>
      </w:r>
      <w:proofErr w:type="gramStart"/>
      <w:r w:rsidR="0016595C">
        <w:rPr>
          <w:rFonts w:ascii="Times New Roman" w:hAnsi="Times New Roman" w:cs="Times New Roman"/>
          <w:sz w:val="24"/>
          <w:szCs w:val="24"/>
        </w:rPr>
        <w:t>düzenlemelerin  hazırlanması</w:t>
      </w:r>
      <w:proofErr w:type="gramEnd"/>
      <w:r w:rsidR="0016595C">
        <w:rPr>
          <w:rFonts w:ascii="Times New Roman" w:hAnsi="Times New Roman" w:cs="Times New Roman"/>
          <w:sz w:val="24"/>
          <w:szCs w:val="24"/>
        </w:rPr>
        <w:t xml:space="preserve"> çalışmaları en geç 31.12.2008 tarihine kadar tamamlamaları gerekmektedir. Söz konusu çalışmaların etkili bir şekilde ve zamanında yürütülmesini sağlamak üzere, idarelerin üst yöneticileri tarafından </w:t>
      </w:r>
      <w:r w:rsidR="00737E0E">
        <w:rPr>
          <w:rFonts w:ascii="Times New Roman" w:hAnsi="Times New Roman" w:cs="Times New Roman"/>
          <w:sz w:val="24"/>
          <w:szCs w:val="24"/>
        </w:rPr>
        <w:t>gerekli önlemler alınacaktır.” h</w:t>
      </w:r>
      <w:r w:rsidR="0016595C">
        <w:rPr>
          <w:rFonts w:ascii="Times New Roman" w:hAnsi="Times New Roman" w:cs="Times New Roman"/>
          <w:sz w:val="24"/>
          <w:szCs w:val="24"/>
        </w:rPr>
        <w:t>ükmü yer almaktadır.</w:t>
      </w:r>
    </w:p>
    <w:p w:rsidR="0016595C" w:rsidRDefault="0016595C" w:rsidP="00160B44">
      <w:pPr>
        <w:ind w:firstLine="708"/>
        <w:jc w:val="both"/>
        <w:rPr>
          <w:rFonts w:ascii="Times New Roman" w:hAnsi="Times New Roman" w:cs="Times New Roman"/>
          <w:sz w:val="24"/>
          <w:szCs w:val="24"/>
        </w:rPr>
      </w:pPr>
      <w:r>
        <w:rPr>
          <w:rFonts w:ascii="Times New Roman" w:hAnsi="Times New Roman" w:cs="Times New Roman"/>
          <w:sz w:val="24"/>
          <w:szCs w:val="24"/>
        </w:rPr>
        <w:t xml:space="preserve">Ayrıca üst yöneticilere, iç kontrol sisteminin kurulması ve gözetilmesi, iç kontrol sisteminin gereği olarak yazılı </w:t>
      </w:r>
      <w:proofErr w:type="gramStart"/>
      <w:r>
        <w:rPr>
          <w:rFonts w:ascii="Times New Roman" w:hAnsi="Times New Roman" w:cs="Times New Roman"/>
          <w:sz w:val="24"/>
          <w:szCs w:val="24"/>
        </w:rPr>
        <w:t>prosedür</w:t>
      </w:r>
      <w:proofErr w:type="gramEnd"/>
      <w:r>
        <w:rPr>
          <w:rFonts w:ascii="Times New Roman" w:hAnsi="Times New Roman" w:cs="Times New Roman"/>
          <w:sz w:val="24"/>
          <w:szCs w:val="24"/>
        </w:rPr>
        <w:t xml:space="preserve"> ve talimatların oluşturulması gibi her türlü düzenlemelerin yapılması, harcama yetkililerine ise görev ve yetki alanları çerçevesinde, idari ve mali karar ve işlemlere ilişkin olarak iç kontrolün işleyişini sağlama </w:t>
      </w:r>
      <w:r w:rsidR="00433559">
        <w:rPr>
          <w:rFonts w:ascii="Times New Roman" w:hAnsi="Times New Roman" w:cs="Times New Roman"/>
          <w:sz w:val="24"/>
          <w:szCs w:val="24"/>
        </w:rPr>
        <w:t>sorumluluğu verilmiş bulunmaktadır.</w:t>
      </w:r>
    </w:p>
    <w:p w:rsidR="00433559" w:rsidRDefault="00433559" w:rsidP="00160B44">
      <w:pPr>
        <w:ind w:firstLine="708"/>
        <w:jc w:val="both"/>
        <w:rPr>
          <w:rFonts w:ascii="Times New Roman" w:hAnsi="Times New Roman" w:cs="Times New Roman"/>
          <w:sz w:val="24"/>
          <w:szCs w:val="24"/>
        </w:rPr>
      </w:pPr>
    </w:p>
    <w:p w:rsidR="00433559" w:rsidRDefault="00433559" w:rsidP="00160B44">
      <w:pPr>
        <w:ind w:firstLine="708"/>
        <w:jc w:val="both"/>
        <w:rPr>
          <w:rFonts w:ascii="Times New Roman" w:hAnsi="Times New Roman" w:cs="Times New Roman"/>
          <w:sz w:val="24"/>
          <w:szCs w:val="24"/>
        </w:rPr>
      </w:pPr>
    </w:p>
    <w:p w:rsidR="00433559" w:rsidRDefault="00433559" w:rsidP="00160B44">
      <w:pPr>
        <w:ind w:firstLine="708"/>
        <w:jc w:val="both"/>
        <w:rPr>
          <w:rFonts w:ascii="Times New Roman" w:hAnsi="Times New Roman" w:cs="Times New Roman"/>
          <w:sz w:val="24"/>
          <w:szCs w:val="24"/>
        </w:rPr>
      </w:pPr>
    </w:p>
    <w:p w:rsidR="00433559" w:rsidRDefault="00433559" w:rsidP="008E69D1">
      <w:pPr>
        <w:jc w:val="both"/>
        <w:rPr>
          <w:rFonts w:ascii="Times New Roman" w:hAnsi="Times New Roman" w:cs="Times New Roman"/>
          <w:sz w:val="24"/>
          <w:szCs w:val="24"/>
        </w:rPr>
      </w:pPr>
    </w:p>
    <w:p w:rsidR="00E0559F" w:rsidRDefault="001403E6" w:rsidP="001403E6">
      <w:pPr>
        <w:jc w:val="center"/>
        <w:rPr>
          <w:rFonts w:ascii="Times New Roman" w:hAnsi="Times New Roman" w:cs="Times New Roman"/>
          <w:b/>
          <w:sz w:val="24"/>
          <w:szCs w:val="24"/>
        </w:rPr>
      </w:pPr>
      <w:r w:rsidRPr="001403E6">
        <w:rPr>
          <w:rFonts w:ascii="Times New Roman" w:hAnsi="Times New Roman" w:cs="Times New Roman"/>
          <w:b/>
          <w:sz w:val="24"/>
          <w:szCs w:val="24"/>
        </w:rPr>
        <w:lastRenderedPageBreak/>
        <w:t>KAMUDA İÇ KONTROL</w:t>
      </w:r>
    </w:p>
    <w:p w:rsidR="001403E6" w:rsidRDefault="001403E6" w:rsidP="001403E6">
      <w:pPr>
        <w:ind w:left="158" w:right="820"/>
        <w:rPr>
          <w:rFonts w:ascii="Times New Roman" w:hAnsi="Times New Roman" w:cs="Times New Roman"/>
          <w:b/>
          <w:sz w:val="24"/>
          <w:szCs w:val="24"/>
        </w:rPr>
      </w:pPr>
    </w:p>
    <w:p w:rsidR="001403E6" w:rsidRPr="001403E6" w:rsidRDefault="001403E6" w:rsidP="001403E6">
      <w:pPr>
        <w:ind w:left="158" w:right="820"/>
        <w:rPr>
          <w:rFonts w:ascii="Times New Roman" w:hAnsi="Times New Roman" w:cs="Times New Roman"/>
          <w:b/>
          <w:sz w:val="24"/>
          <w:szCs w:val="24"/>
        </w:rPr>
      </w:pPr>
      <w:r w:rsidRPr="001403E6">
        <w:rPr>
          <w:rFonts w:ascii="Times New Roman" w:hAnsi="Times New Roman" w:cs="Times New Roman"/>
          <w:b/>
          <w:sz w:val="24"/>
          <w:szCs w:val="24"/>
        </w:rPr>
        <w:t>COSO MODELİ</w:t>
      </w:r>
    </w:p>
    <w:p w:rsidR="001403E6" w:rsidRDefault="001403E6" w:rsidP="001403E6">
      <w:pPr>
        <w:pStyle w:val="GvdeMetni"/>
        <w:spacing w:before="132" w:line="360" w:lineRule="auto"/>
        <w:ind w:left="158" w:right="176" w:firstLine="566"/>
        <w:jc w:val="both"/>
        <w:rPr>
          <w:rFonts w:ascii="Times New Roman" w:hAnsi="Times New Roman" w:cs="Times New Roman"/>
          <w:sz w:val="24"/>
          <w:szCs w:val="24"/>
        </w:rPr>
      </w:pPr>
    </w:p>
    <w:p w:rsidR="001403E6" w:rsidRDefault="001403E6" w:rsidP="001403E6">
      <w:pPr>
        <w:pStyle w:val="GvdeMetni"/>
        <w:spacing w:before="132" w:line="360" w:lineRule="auto"/>
        <w:ind w:left="158" w:right="176" w:firstLine="566"/>
        <w:jc w:val="both"/>
        <w:rPr>
          <w:rFonts w:ascii="Times New Roman" w:hAnsi="Times New Roman" w:cs="Times New Roman"/>
          <w:sz w:val="24"/>
          <w:szCs w:val="24"/>
        </w:rPr>
      </w:pPr>
      <w:proofErr w:type="gramStart"/>
      <w:r w:rsidRPr="001403E6">
        <w:rPr>
          <w:rFonts w:ascii="Times New Roman" w:hAnsi="Times New Roman" w:cs="Times New Roman"/>
          <w:sz w:val="24"/>
          <w:szCs w:val="24"/>
        </w:rPr>
        <w:t>Treadway Komisyonu olarak bilinen Sahte Mali Raporlama Ulusal Komisyonu, 1985 yılında kurulmuştur.</w:t>
      </w:r>
      <w:proofErr w:type="gramEnd"/>
      <w:r w:rsidRPr="001403E6">
        <w:rPr>
          <w:rFonts w:ascii="Times New Roman" w:hAnsi="Times New Roman" w:cs="Times New Roman"/>
          <w:sz w:val="24"/>
          <w:szCs w:val="24"/>
        </w:rPr>
        <w:t xml:space="preserve"> Treadway Komisyonunun en önemli hedefi; sahte </w:t>
      </w:r>
      <w:proofErr w:type="gramStart"/>
      <w:r w:rsidRPr="001403E6">
        <w:rPr>
          <w:rFonts w:ascii="Times New Roman" w:hAnsi="Times New Roman" w:cs="Times New Roman"/>
          <w:sz w:val="24"/>
          <w:szCs w:val="24"/>
        </w:rPr>
        <w:t>mali</w:t>
      </w:r>
      <w:proofErr w:type="gramEnd"/>
      <w:r w:rsidRPr="001403E6">
        <w:rPr>
          <w:rFonts w:ascii="Times New Roman" w:hAnsi="Times New Roman" w:cs="Times New Roman"/>
          <w:sz w:val="24"/>
          <w:szCs w:val="24"/>
        </w:rPr>
        <w:t xml:space="preserve"> raporların nedenlerini belirlemek ve meydana gelme olasılığını azaltmaktır. Komisyonunun himayesinde iç kontrol literatürünün yeniden gözden geçirilmesi için bir çalışma grubu </w:t>
      </w:r>
      <w:proofErr w:type="gramStart"/>
      <w:r w:rsidRPr="001403E6">
        <w:rPr>
          <w:rFonts w:ascii="Times New Roman" w:hAnsi="Times New Roman" w:cs="Times New Roman"/>
          <w:sz w:val="24"/>
          <w:szCs w:val="24"/>
        </w:rPr>
        <w:t>oluşturulmuş,</w:t>
      </w:r>
      <w:proofErr w:type="gramEnd"/>
      <w:r w:rsidRPr="001403E6">
        <w:rPr>
          <w:rFonts w:ascii="Times New Roman" w:hAnsi="Times New Roman" w:cs="Times New Roman"/>
          <w:sz w:val="24"/>
          <w:szCs w:val="24"/>
        </w:rPr>
        <w:t xml:space="preserve"> sponsor kurumların iç kontrol sisteminin kurulması ve etkinliğinin değerlendirilmesi için genel kabul görecek standartlar belirleyen bir projeyi üstlenmesi kararlaştırılmıştır. </w:t>
      </w:r>
      <w:proofErr w:type="gramStart"/>
      <w:r w:rsidRPr="001403E6">
        <w:rPr>
          <w:rFonts w:ascii="Times New Roman" w:hAnsi="Times New Roman" w:cs="Times New Roman"/>
          <w:sz w:val="24"/>
          <w:szCs w:val="24"/>
        </w:rPr>
        <w:t>Bu amaçla Treadway Komisyonunu Destekleyen Kuruluşlar Komitesi “İç Kontrol Bütünleşik Çerçeve” raporunu 1992’de yayımlamıştır.</w:t>
      </w:r>
      <w:proofErr w:type="gramEnd"/>
      <w:r w:rsidRPr="001403E6">
        <w:rPr>
          <w:rFonts w:ascii="Times New Roman" w:hAnsi="Times New Roman" w:cs="Times New Roman"/>
          <w:sz w:val="24"/>
          <w:szCs w:val="24"/>
        </w:rPr>
        <w:t xml:space="preserve"> Bu rapor, COSO iç kontrol modeli olarak</w:t>
      </w:r>
      <w:r w:rsidRPr="001403E6">
        <w:rPr>
          <w:rFonts w:ascii="Times New Roman" w:hAnsi="Times New Roman" w:cs="Times New Roman"/>
          <w:spacing w:val="-13"/>
          <w:sz w:val="24"/>
          <w:szCs w:val="24"/>
        </w:rPr>
        <w:t xml:space="preserve"> </w:t>
      </w:r>
      <w:r w:rsidRPr="001403E6">
        <w:rPr>
          <w:rFonts w:ascii="Times New Roman" w:hAnsi="Times New Roman" w:cs="Times New Roman"/>
          <w:sz w:val="24"/>
          <w:szCs w:val="24"/>
        </w:rPr>
        <w:t>bilinmektedir.</w:t>
      </w:r>
    </w:p>
    <w:p w:rsidR="001403E6" w:rsidRDefault="001403E6" w:rsidP="001403E6">
      <w:pPr>
        <w:pStyle w:val="Balk2"/>
      </w:pPr>
    </w:p>
    <w:p w:rsidR="001403E6" w:rsidRDefault="001403E6" w:rsidP="001403E6">
      <w:pPr>
        <w:pStyle w:val="Balk2"/>
      </w:pPr>
      <w:r w:rsidRPr="001403E6">
        <w:t>COSO İÇ KONTROL MODELİNİN UNSURLARI</w:t>
      </w:r>
    </w:p>
    <w:p w:rsidR="001403E6" w:rsidRPr="001403E6" w:rsidRDefault="001403E6" w:rsidP="001403E6">
      <w:pPr>
        <w:pStyle w:val="Balk2"/>
      </w:pPr>
    </w:p>
    <w:p w:rsidR="001403E6" w:rsidRDefault="001403E6" w:rsidP="001403E6">
      <w:pPr>
        <w:pStyle w:val="ListeParagraf"/>
        <w:widowControl w:val="0"/>
        <w:numPr>
          <w:ilvl w:val="0"/>
          <w:numId w:val="33"/>
        </w:numPr>
        <w:tabs>
          <w:tab w:val="left" w:pos="907"/>
        </w:tabs>
        <w:spacing w:before="132" w:after="0" w:line="360" w:lineRule="auto"/>
        <w:ind w:right="177" w:firstLine="567"/>
        <w:contextualSpacing w:val="0"/>
        <w:jc w:val="both"/>
        <w:rPr>
          <w:rFonts w:ascii="Times New Roman" w:hAnsi="Times New Roman" w:cs="Times New Roman"/>
          <w:sz w:val="24"/>
        </w:rPr>
      </w:pPr>
      <w:r w:rsidRPr="001403E6">
        <w:rPr>
          <w:rFonts w:ascii="Times New Roman" w:hAnsi="Times New Roman" w:cs="Times New Roman"/>
          <w:b/>
          <w:sz w:val="24"/>
        </w:rPr>
        <w:t xml:space="preserve">Kontrol Ortamı: </w:t>
      </w:r>
      <w:r w:rsidRPr="001403E6">
        <w:rPr>
          <w:rFonts w:ascii="Times New Roman" w:hAnsi="Times New Roman" w:cs="Times New Roman"/>
          <w:sz w:val="24"/>
        </w:rPr>
        <w:t xml:space="preserve">Kontrol ortamı, iç kontrolün temel unsurudur, iç kontrolün başarılı </w:t>
      </w:r>
      <w:r w:rsidRPr="001403E6">
        <w:rPr>
          <w:rFonts w:ascii="Times New Roman" w:hAnsi="Times New Roman" w:cs="Times New Roman"/>
          <w:spacing w:val="-3"/>
          <w:sz w:val="24"/>
        </w:rPr>
        <w:t xml:space="preserve">ya </w:t>
      </w:r>
      <w:r w:rsidRPr="001403E6">
        <w:rPr>
          <w:rFonts w:ascii="Times New Roman" w:hAnsi="Times New Roman" w:cs="Times New Roman"/>
          <w:sz w:val="24"/>
        </w:rPr>
        <w:t xml:space="preserve">da başarısız olması, iç kontrol sürecinin yer aldığı kontrol ortamına bağlıdır. Kontrol ortamı, kurumun iş görme biçimini ifade eder. İç kontrolün gerçekleştirilmesinde en önemli rolü çalışanlar oynadığı için, kurum bünyesindeki her bireyin sorumluluklarını ve yetkilerinin sınırını </w:t>
      </w:r>
      <w:r w:rsidRPr="001403E6">
        <w:rPr>
          <w:rFonts w:ascii="Times New Roman" w:hAnsi="Times New Roman" w:cs="Times New Roman"/>
          <w:spacing w:val="-2"/>
          <w:sz w:val="24"/>
        </w:rPr>
        <w:t xml:space="preserve">iyi </w:t>
      </w:r>
      <w:r w:rsidRPr="001403E6">
        <w:rPr>
          <w:rFonts w:ascii="Times New Roman" w:hAnsi="Times New Roman" w:cs="Times New Roman"/>
          <w:sz w:val="24"/>
        </w:rPr>
        <w:t>bilmesi gerekmektedir. Çalışanlar, kişisel ve mesleki dürüstlüğü, etik değerleri sürdürüp sergilemek ve yürürlükteki davranış kurallarına her zaman uymak durumundadır. Yönetim ve çalışanların, iç kontrole yönelik pozitif ve destekleyici bir ortam oluşturması ve sürdürmesi büyük önem</w:t>
      </w:r>
      <w:r w:rsidRPr="001403E6">
        <w:rPr>
          <w:rFonts w:ascii="Times New Roman" w:hAnsi="Times New Roman" w:cs="Times New Roman"/>
          <w:spacing w:val="-7"/>
          <w:sz w:val="24"/>
        </w:rPr>
        <w:t xml:space="preserve"> </w:t>
      </w:r>
      <w:r w:rsidRPr="001403E6">
        <w:rPr>
          <w:rFonts w:ascii="Times New Roman" w:hAnsi="Times New Roman" w:cs="Times New Roman"/>
          <w:sz w:val="24"/>
        </w:rPr>
        <w:t>taşımaktadır.</w:t>
      </w:r>
    </w:p>
    <w:p w:rsidR="001403E6" w:rsidRPr="001403E6" w:rsidRDefault="001403E6" w:rsidP="001403E6">
      <w:pPr>
        <w:pStyle w:val="ListeParagraf"/>
        <w:widowControl w:val="0"/>
        <w:tabs>
          <w:tab w:val="left" w:pos="907"/>
        </w:tabs>
        <w:spacing w:before="132" w:after="0" w:line="360" w:lineRule="auto"/>
        <w:ind w:left="725" w:right="177"/>
        <w:contextualSpacing w:val="0"/>
        <w:jc w:val="both"/>
        <w:rPr>
          <w:rFonts w:ascii="Times New Roman" w:hAnsi="Times New Roman" w:cs="Times New Roman"/>
          <w:sz w:val="24"/>
        </w:rPr>
      </w:pPr>
    </w:p>
    <w:p w:rsidR="001403E6" w:rsidRDefault="001403E6" w:rsidP="001403E6">
      <w:pPr>
        <w:pStyle w:val="ListeParagraf"/>
        <w:widowControl w:val="0"/>
        <w:numPr>
          <w:ilvl w:val="0"/>
          <w:numId w:val="33"/>
        </w:numPr>
        <w:tabs>
          <w:tab w:val="left" w:pos="907"/>
        </w:tabs>
        <w:spacing w:before="4" w:after="0" w:line="360" w:lineRule="auto"/>
        <w:ind w:right="177" w:firstLine="567"/>
        <w:contextualSpacing w:val="0"/>
        <w:jc w:val="both"/>
        <w:rPr>
          <w:rFonts w:ascii="Times New Roman" w:hAnsi="Times New Roman" w:cs="Times New Roman"/>
          <w:sz w:val="24"/>
        </w:rPr>
      </w:pPr>
      <w:r>
        <w:rPr>
          <w:rFonts w:ascii="Times New Roman" w:hAnsi="Times New Roman" w:cs="Times New Roman"/>
          <w:b/>
          <w:sz w:val="24"/>
        </w:rPr>
        <w:t xml:space="preserve"> </w:t>
      </w:r>
      <w:r w:rsidRPr="001403E6">
        <w:rPr>
          <w:rFonts w:ascii="Times New Roman" w:hAnsi="Times New Roman" w:cs="Times New Roman"/>
          <w:b/>
          <w:sz w:val="24"/>
        </w:rPr>
        <w:t xml:space="preserve">Risk Değerlendirme: </w:t>
      </w:r>
      <w:r w:rsidRPr="001403E6">
        <w:rPr>
          <w:rFonts w:ascii="Times New Roman" w:hAnsi="Times New Roman" w:cs="Times New Roman"/>
          <w:sz w:val="24"/>
        </w:rPr>
        <w:t xml:space="preserve">Kurumun hedeflerini gerçekleştirmesini engelleyen önemli riskleri tespit ve analiz etme, bunlara uygun yanıtlar verilmesini belirleme sürecidir. İç kontrol faaliyeti risk esaslı olarak gerçekleştirilmelidir. Buna göre sistemin zayıf ve güçlü yönlerine ilişkin olarak analiz yapılması, risk alanlarının belirlenmesi ve kontrol faaliyetlerinin bu alanlarda yoğunlaştırılması gerekmektedir. Risk değerlendirmesi değişen koşulları devamlı takip ederek fırsatları, riskleri tespit ve analiz etmek ve koşulların </w:t>
      </w:r>
      <w:r w:rsidRPr="001403E6">
        <w:rPr>
          <w:rFonts w:ascii="Times New Roman" w:hAnsi="Times New Roman" w:cs="Times New Roman"/>
          <w:sz w:val="24"/>
        </w:rPr>
        <w:lastRenderedPageBreak/>
        <w:t>değişmesine bağlı olarak meydana gelen risklerle başa çıkabilmek üzere iç kontrolde sürekli değişiklik yapmayı ifade eder.</w:t>
      </w:r>
    </w:p>
    <w:p w:rsidR="001403E6" w:rsidRPr="001403E6" w:rsidRDefault="001403E6" w:rsidP="001403E6">
      <w:pPr>
        <w:widowControl w:val="0"/>
        <w:tabs>
          <w:tab w:val="left" w:pos="907"/>
        </w:tabs>
        <w:spacing w:before="4" w:after="0" w:line="360" w:lineRule="auto"/>
        <w:ind w:right="177"/>
        <w:jc w:val="both"/>
        <w:rPr>
          <w:rFonts w:ascii="Times New Roman" w:hAnsi="Times New Roman" w:cs="Times New Roman"/>
          <w:sz w:val="24"/>
        </w:rPr>
      </w:pPr>
    </w:p>
    <w:p w:rsidR="001403E6" w:rsidRPr="001403E6" w:rsidRDefault="001403E6" w:rsidP="001403E6">
      <w:pPr>
        <w:pStyle w:val="ListeParagraf"/>
        <w:widowControl w:val="0"/>
        <w:numPr>
          <w:ilvl w:val="0"/>
          <w:numId w:val="33"/>
        </w:numPr>
        <w:tabs>
          <w:tab w:val="left" w:pos="907"/>
        </w:tabs>
        <w:spacing w:before="4" w:after="0" w:line="360" w:lineRule="auto"/>
        <w:ind w:right="177" w:firstLine="567"/>
        <w:contextualSpacing w:val="0"/>
        <w:jc w:val="both"/>
        <w:rPr>
          <w:rFonts w:ascii="Times New Roman" w:hAnsi="Times New Roman" w:cs="Times New Roman"/>
          <w:sz w:val="24"/>
        </w:rPr>
      </w:pPr>
      <w:r>
        <w:rPr>
          <w:rFonts w:ascii="Times New Roman" w:hAnsi="Times New Roman" w:cs="Times New Roman"/>
          <w:b/>
          <w:sz w:val="24"/>
        </w:rPr>
        <w:t xml:space="preserve"> </w:t>
      </w:r>
      <w:r w:rsidRPr="001403E6">
        <w:rPr>
          <w:rFonts w:ascii="Times New Roman" w:hAnsi="Times New Roman" w:cs="Times New Roman"/>
          <w:b/>
          <w:sz w:val="24"/>
        </w:rPr>
        <w:t xml:space="preserve">Kontrol Faaliyetleri: </w:t>
      </w:r>
      <w:r w:rsidRPr="001403E6">
        <w:rPr>
          <w:rFonts w:ascii="Times New Roman" w:hAnsi="Times New Roman" w:cs="Times New Roman"/>
          <w:sz w:val="24"/>
        </w:rPr>
        <w:t xml:space="preserve">Kontrol faaliyetleri kurumun amaçlarına ulaşmasına yönelik risklerle başa çıkmak ve kurumun hedeflerini gerçekleştirmek üzere uygulamaya konulan politikalar ve </w:t>
      </w:r>
      <w:proofErr w:type="gramStart"/>
      <w:r w:rsidRPr="001403E6">
        <w:rPr>
          <w:rFonts w:ascii="Times New Roman" w:hAnsi="Times New Roman" w:cs="Times New Roman"/>
          <w:sz w:val="24"/>
        </w:rPr>
        <w:t>prosedürlerdir</w:t>
      </w:r>
      <w:proofErr w:type="gramEnd"/>
      <w:r w:rsidRPr="001403E6">
        <w:rPr>
          <w:rFonts w:ascii="Times New Roman" w:hAnsi="Times New Roman" w:cs="Times New Roman"/>
          <w:sz w:val="24"/>
        </w:rPr>
        <w:t xml:space="preserve">. Kontrol faaliyetleri kurumun bütün kademelerine ve </w:t>
      </w:r>
      <w:proofErr w:type="gramStart"/>
      <w:r w:rsidRPr="001403E6">
        <w:rPr>
          <w:rFonts w:ascii="Times New Roman" w:hAnsi="Times New Roman" w:cs="Times New Roman"/>
          <w:sz w:val="24"/>
        </w:rPr>
        <w:t>faaliyetlerine   yayılmalıdır</w:t>
      </w:r>
      <w:proofErr w:type="gramEnd"/>
      <w:r w:rsidRPr="001403E6">
        <w:rPr>
          <w:rFonts w:ascii="Times New Roman" w:hAnsi="Times New Roman" w:cs="Times New Roman"/>
          <w:sz w:val="24"/>
        </w:rPr>
        <w:t xml:space="preserve">.   </w:t>
      </w:r>
      <w:proofErr w:type="gramStart"/>
      <w:r w:rsidRPr="001403E6">
        <w:rPr>
          <w:rFonts w:ascii="Times New Roman" w:hAnsi="Times New Roman" w:cs="Times New Roman"/>
          <w:sz w:val="24"/>
        </w:rPr>
        <w:t>Kontrol   faaliyetlerine</w:t>
      </w:r>
      <w:proofErr w:type="gramEnd"/>
      <w:r w:rsidRPr="001403E6">
        <w:rPr>
          <w:rFonts w:ascii="Times New Roman" w:hAnsi="Times New Roman" w:cs="Times New Roman"/>
          <w:sz w:val="24"/>
        </w:rPr>
        <w:t xml:space="preserve">   örnek   olarak;   yetki   devri   ve  </w:t>
      </w:r>
      <w:r w:rsidRPr="001403E6">
        <w:rPr>
          <w:rFonts w:ascii="Times New Roman" w:hAnsi="Times New Roman" w:cs="Times New Roman"/>
          <w:spacing w:val="43"/>
          <w:sz w:val="24"/>
        </w:rPr>
        <w:t xml:space="preserve"> </w:t>
      </w:r>
      <w:r w:rsidRPr="001403E6">
        <w:rPr>
          <w:rFonts w:ascii="Times New Roman" w:hAnsi="Times New Roman" w:cs="Times New Roman"/>
          <w:sz w:val="24"/>
        </w:rPr>
        <w:t>onay prosedürleri, görevlerin birbirinden ayrılması, kaynaklara ve resmi kayıtlara erişim konusunda kontroller gösterilebilir.</w:t>
      </w:r>
    </w:p>
    <w:p w:rsidR="001403E6" w:rsidRPr="001403E6" w:rsidRDefault="001403E6" w:rsidP="001403E6">
      <w:pPr>
        <w:pStyle w:val="ListeParagraf"/>
        <w:widowControl w:val="0"/>
        <w:numPr>
          <w:ilvl w:val="0"/>
          <w:numId w:val="33"/>
        </w:numPr>
        <w:tabs>
          <w:tab w:val="left" w:pos="907"/>
        </w:tabs>
        <w:spacing w:before="6" w:after="0" w:line="360" w:lineRule="auto"/>
        <w:ind w:right="174" w:firstLine="567"/>
        <w:contextualSpacing w:val="0"/>
        <w:jc w:val="both"/>
        <w:rPr>
          <w:rFonts w:ascii="Times New Roman" w:hAnsi="Times New Roman" w:cs="Times New Roman"/>
          <w:sz w:val="24"/>
        </w:rPr>
      </w:pPr>
      <w:r w:rsidRPr="001403E6">
        <w:rPr>
          <w:rFonts w:ascii="Times New Roman" w:hAnsi="Times New Roman" w:cs="Times New Roman"/>
          <w:b/>
          <w:sz w:val="24"/>
        </w:rPr>
        <w:t xml:space="preserve"> Bilgi Ve İletişim: </w:t>
      </w:r>
      <w:r w:rsidRPr="001403E6">
        <w:rPr>
          <w:rFonts w:ascii="Times New Roman" w:hAnsi="Times New Roman" w:cs="Times New Roman"/>
          <w:sz w:val="24"/>
        </w:rPr>
        <w:t>Etkin bir iç kontrol sistemi kurmak ve kurumun hedeflerini gerçekleştirmek için bir kurumun bütün kademelerinde bilgiye ihtiyaç duyulur. Çalışanların sorumluluklarını yerine getirebilmeleri için iç kontrolle ilgili bilgiler anında kaydedilmeli, sınıflandırılmalı ve personele duyurulmalıdır. Güvenilir ve uygun bilgilerin sağlanabilmesi için işlemlerin anında kaydedilmesi ve düzgün biçimde sınıflandırılması</w:t>
      </w:r>
      <w:r w:rsidRPr="001403E6">
        <w:rPr>
          <w:rFonts w:ascii="Times New Roman" w:hAnsi="Times New Roman" w:cs="Times New Roman"/>
          <w:spacing w:val="-9"/>
          <w:sz w:val="24"/>
        </w:rPr>
        <w:t xml:space="preserve"> </w:t>
      </w:r>
      <w:r w:rsidRPr="001403E6">
        <w:rPr>
          <w:rFonts w:ascii="Times New Roman" w:hAnsi="Times New Roman" w:cs="Times New Roman"/>
          <w:sz w:val="24"/>
        </w:rPr>
        <w:t>gerekmektedir.</w:t>
      </w:r>
    </w:p>
    <w:p w:rsidR="001403E6" w:rsidRPr="001403E6" w:rsidRDefault="001403E6" w:rsidP="001403E6">
      <w:pPr>
        <w:pStyle w:val="ListeParagraf"/>
        <w:widowControl w:val="0"/>
        <w:numPr>
          <w:ilvl w:val="0"/>
          <w:numId w:val="33"/>
        </w:numPr>
        <w:tabs>
          <w:tab w:val="left" w:pos="907"/>
        </w:tabs>
        <w:spacing w:before="6" w:after="0" w:line="360" w:lineRule="auto"/>
        <w:ind w:right="174" w:firstLine="567"/>
        <w:contextualSpacing w:val="0"/>
        <w:jc w:val="both"/>
        <w:rPr>
          <w:rFonts w:ascii="Times New Roman" w:hAnsi="Times New Roman" w:cs="Times New Roman"/>
          <w:sz w:val="24"/>
        </w:rPr>
      </w:pPr>
      <w:r>
        <w:rPr>
          <w:b/>
        </w:rPr>
        <w:t xml:space="preserve"> </w:t>
      </w:r>
      <w:r w:rsidRPr="001403E6">
        <w:rPr>
          <w:rFonts w:ascii="Times New Roman" w:hAnsi="Times New Roman" w:cs="Times New Roman"/>
          <w:b/>
        </w:rPr>
        <w:t xml:space="preserve">İzleme: </w:t>
      </w:r>
      <w:r w:rsidRPr="001403E6">
        <w:rPr>
          <w:rFonts w:ascii="Times New Roman" w:hAnsi="Times New Roman" w:cs="Times New Roman"/>
        </w:rPr>
        <w:t>İzleme, iç kontrol faaliyetinin belirli zaman aralıklarıyla kalitesinin, kontrollerin tasarımı ve isleyişinin ve alınması gereken önlemlerin değerlendirilmesinden oluşan süreçtir. İç kontrol sisteminin, değişen hedeflere, ortama, kaynaklara ve risklere ayak uydurabilmesi için yönetim tarafından değerlendirilmesi gerekmektedir.</w:t>
      </w:r>
    </w:p>
    <w:p w:rsidR="001403E6" w:rsidRDefault="001403E6" w:rsidP="001403E6">
      <w:pPr>
        <w:pStyle w:val="GvdeMetni"/>
        <w:ind w:left="158"/>
      </w:pPr>
    </w:p>
    <w:p w:rsidR="001403E6" w:rsidRDefault="001403E6" w:rsidP="001403E6">
      <w:pPr>
        <w:pStyle w:val="Balk2"/>
        <w:ind w:left="0"/>
      </w:pPr>
      <w:r>
        <w:t>İç Kontrolün Tanımı, Özellikleri Ve Genel Esasları:</w:t>
      </w:r>
    </w:p>
    <w:p w:rsidR="001403E6" w:rsidRDefault="001403E6" w:rsidP="001403E6">
      <w:pPr>
        <w:pStyle w:val="GvdeMetni"/>
        <w:spacing w:before="132" w:line="360" w:lineRule="auto"/>
        <w:ind w:left="158" w:right="174" w:firstLine="707"/>
        <w:jc w:val="both"/>
      </w:pPr>
    </w:p>
    <w:p w:rsidR="001403E6" w:rsidRPr="001403E6" w:rsidRDefault="001403E6" w:rsidP="001403E6">
      <w:pPr>
        <w:pStyle w:val="GvdeMetni"/>
        <w:spacing w:before="132" w:line="360" w:lineRule="auto"/>
        <w:ind w:left="158" w:right="174" w:firstLine="707"/>
        <w:jc w:val="both"/>
        <w:rPr>
          <w:rFonts w:ascii="Times New Roman" w:hAnsi="Times New Roman" w:cs="Times New Roman"/>
          <w:sz w:val="24"/>
        </w:rPr>
      </w:pPr>
      <w:r w:rsidRPr="001403E6">
        <w:rPr>
          <w:rFonts w:ascii="Times New Roman" w:hAnsi="Times New Roman" w:cs="Times New Roman"/>
          <w:sz w:val="24"/>
        </w:rPr>
        <w:t>5018 sayılı Kamu Mali Yönetim ve Kontrol Kanunun “İç Kontrol Sistemi” başlıklı beşinci kısmının 55-56-57’inci maddelerinde başlıklar itibariyle iç kontrolün tanımı ve amacı, kontrolün yapısı ve isleyişine yer</w:t>
      </w:r>
      <w:r w:rsidRPr="001403E6">
        <w:rPr>
          <w:rFonts w:ascii="Times New Roman" w:hAnsi="Times New Roman" w:cs="Times New Roman"/>
          <w:spacing w:val="-8"/>
          <w:sz w:val="24"/>
        </w:rPr>
        <w:t xml:space="preserve"> </w:t>
      </w:r>
      <w:r w:rsidRPr="001403E6">
        <w:rPr>
          <w:rFonts w:ascii="Times New Roman" w:hAnsi="Times New Roman" w:cs="Times New Roman"/>
          <w:sz w:val="24"/>
        </w:rPr>
        <w:t>verilmiştir.</w:t>
      </w:r>
    </w:p>
    <w:p w:rsidR="001403E6" w:rsidRPr="001403E6" w:rsidRDefault="001403E6" w:rsidP="001403E6">
      <w:pPr>
        <w:pStyle w:val="GvdeMetni"/>
        <w:spacing w:before="6" w:line="360" w:lineRule="auto"/>
        <w:ind w:left="158" w:right="177" w:firstLine="707"/>
        <w:jc w:val="both"/>
        <w:rPr>
          <w:rFonts w:ascii="Times New Roman" w:hAnsi="Times New Roman" w:cs="Times New Roman"/>
          <w:sz w:val="24"/>
        </w:rPr>
      </w:pPr>
      <w:r w:rsidRPr="001403E6">
        <w:rPr>
          <w:rFonts w:ascii="Times New Roman" w:hAnsi="Times New Roman" w:cs="Times New Roman"/>
          <w:sz w:val="24"/>
        </w:rPr>
        <w:t xml:space="preserve">Kanunun 55’inci maddesinde iç kontrol; "İdarenin amaçlarına, belirlenmiş politikalara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 olarak tanımlanarak, mali yönetim ve iç kontrol süreçlerine ilişkin standartlar ve yöntemlerin Maliye Bakanlığınca, iç </w:t>
      </w:r>
      <w:r w:rsidRPr="001403E6">
        <w:rPr>
          <w:rFonts w:ascii="Times New Roman" w:hAnsi="Times New Roman" w:cs="Times New Roman"/>
          <w:sz w:val="24"/>
        </w:rPr>
        <w:lastRenderedPageBreak/>
        <w:t>denetime ilişkin standartlar ve yöntemlerin ise İç Denetim Koordinasyon Kurulu tarafından belirlenip, geliştirileceği ve uyumlaştırılacağını, ayrıca Maliye Bakanlığı ve İç Denetim Koordinasyon Kurulunun da sistemlerin koordinasyonunu sağlayarak kamu idarelerine rehberlik hizmeti vereceğini düzenlemiştir.</w:t>
      </w:r>
    </w:p>
    <w:p w:rsidR="001403E6" w:rsidRPr="001403E6" w:rsidRDefault="001403E6" w:rsidP="001403E6">
      <w:pPr>
        <w:pStyle w:val="GvdeMetni"/>
        <w:spacing w:before="6"/>
        <w:ind w:left="866" w:right="820"/>
        <w:rPr>
          <w:rFonts w:ascii="Times New Roman" w:hAnsi="Times New Roman" w:cs="Times New Roman"/>
          <w:sz w:val="24"/>
        </w:rPr>
      </w:pPr>
      <w:r w:rsidRPr="001403E6">
        <w:rPr>
          <w:rFonts w:ascii="Times New Roman" w:hAnsi="Times New Roman" w:cs="Times New Roman"/>
          <w:sz w:val="24"/>
        </w:rPr>
        <w:t>Kanunun 56’ncı maddesinde iç kontrolün amaçları;</w:t>
      </w:r>
    </w:p>
    <w:p w:rsidR="001403E6" w:rsidRPr="001403E6" w:rsidRDefault="001403E6" w:rsidP="001403E6">
      <w:pPr>
        <w:pStyle w:val="GvdeMetni"/>
        <w:numPr>
          <w:ilvl w:val="0"/>
          <w:numId w:val="34"/>
        </w:numPr>
        <w:spacing w:before="137" w:line="360" w:lineRule="auto"/>
        <w:ind w:right="174"/>
        <w:rPr>
          <w:rFonts w:ascii="Times New Roman" w:hAnsi="Times New Roman" w:cs="Times New Roman"/>
          <w:sz w:val="24"/>
        </w:rPr>
      </w:pPr>
      <w:r w:rsidRPr="001403E6">
        <w:rPr>
          <w:rFonts w:ascii="Times New Roman" w:hAnsi="Times New Roman" w:cs="Times New Roman"/>
          <w:sz w:val="24"/>
        </w:rPr>
        <w:t>Kamu gelir, gider, varlık ve yükümlülüklerinin etkili, ekonomik ve verimli bir şekilde</w:t>
      </w:r>
      <w:r w:rsidRPr="001403E6">
        <w:rPr>
          <w:rFonts w:ascii="Times New Roman" w:hAnsi="Times New Roman" w:cs="Times New Roman"/>
          <w:spacing w:val="-5"/>
          <w:sz w:val="24"/>
        </w:rPr>
        <w:t xml:space="preserve"> </w:t>
      </w:r>
      <w:r w:rsidRPr="001403E6">
        <w:rPr>
          <w:rFonts w:ascii="Times New Roman" w:hAnsi="Times New Roman" w:cs="Times New Roman"/>
          <w:sz w:val="24"/>
        </w:rPr>
        <w:t>yönetilmesini,</w:t>
      </w:r>
    </w:p>
    <w:p w:rsidR="001403E6" w:rsidRPr="001403E6" w:rsidRDefault="001403E6" w:rsidP="001403E6">
      <w:pPr>
        <w:pStyle w:val="GvdeMetni"/>
        <w:numPr>
          <w:ilvl w:val="0"/>
          <w:numId w:val="34"/>
        </w:numPr>
        <w:spacing w:before="4" w:line="360" w:lineRule="auto"/>
        <w:ind w:right="820"/>
        <w:rPr>
          <w:rFonts w:ascii="Times New Roman" w:hAnsi="Times New Roman" w:cs="Times New Roman"/>
          <w:sz w:val="24"/>
        </w:rPr>
      </w:pPr>
      <w:r w:rsidRPr="001403E6">
        <w:rPr>
          <w:rFonts w:ascii="Times New Roman" w:hAnsi="Times New Roman" w:cs="Times New Roman"/>
          <w:sz w:val="24"/>
        </w:rPr>
        <w:t>Kamu idarelerinin kanunlara ve diğer düzenlemelere uygun olarak faaliyet göstermesini,</w:t>
      </w:r>
    </w:p>
    <w:p w:rsidR="001403E6" w:rsidRDefault="001403E6" w:rsidP="001403E6">
      <w:pPr>
        <w:pStyle w:val="GvdeMetni"/>
        <w:numPr>
          <w:ilvl w:val="0"/>
          <w:numId w:val="34"/>
        </w:numPr>
        <w:spacing w:before="4"/>
        <w:ind w:right="820"/>
        <w:rPr>
          <w:rFonts w:ascii="Times New Roman" w:hAnsi="Times New Roman" w:cs="Times New Roman"/>
          <w:sz w:val="24"/>
        </w:rPr>
      </w:pPr>
      <w:r w:rsidRPr="001403E6">
        <w:rPr>
          <w:rFonts w:ascii="Times New Roman" w:hAnsi="Times New Roman" w:cs="Times New Roman"/>
          <w:sz w:val="24"/>
        </w:rPr>
        <w:t>Her türlü mali karar ve işlemlerde usulsüzlük ve yolsuzluğun</w:t>
      </w:r>
      <w:r w:rsidRPr="001403E6">
        <w:rPr>
          <w:rFonts w:ascii="Times New Roman" w:hAnsi="Times New Roman" w:cs="Times New Roman"/>
          <w:spacing w:val="-11"/>
          <w:sz w:val="24"/>
        </w:rPr>
        <w:t xml:space="preserve"> </w:t>
      </w:r>
      <w:r w:rsidRPr="001403E6">
        <w:rPr>
          <w:rFonts w:ascii="Times New Roman" w:hAnsi="Times New Roman" w:cs="Times New Roman"/>
          <w:sz w:val="24"/>
        </w:rPr>
        <w:t>önlenmesini,</w:t>
      </w:r>
    </w:p>
    <w:p w:rsidR="001403E6" w:rsidRPr="00552C76" w:rsidRDefault="001403E6" w:rsidP="001403E6">
      <w:pPr>
        <w:pStyle w:val="GvdeMetni"/>
        <w:numPr>
          <w:ilvl w:val="0"/>
          <w:numId w:val="34"/>
        </w:numPr>
        <w:spacing w:before="4"/>
        <w:ind w:right="820"/>
        <w:rPr>
          <w:rFonts w:ascii="Times New Roman" w:hAnsi="Times New Roman" w:cs="Times New Roman"/>
          <w:sz w:val="28"/>
        </w:rPr>
      </w:pPr>
      <w:r w:rsidRPr="001403E6">
        <w:rPr>
          <w:rFonts w:ascii="Times New Roman" w:hAnsi="Times New Roman" w:cs="Times New Roman"/>
          <w:sz w:val="24"/>
        </w:rPr>
        <w:t>Karar oluşturmak ve izlemek için düzenli, zamanında ve güvenilir rapor ve bilgi edinilmesini,</w:t>
      </w:r>
    </w:p>
    <w:p w:rsidR="00552C76" w:rsidRDefault="00552C76" w:rsidP="00552C76">
      <w:pPr>
        <w:pStyle w:val="GvdeMetni"/>
        <w:spacing w:before="143" w:line="360" w:lineRule="auto"/>
        <w:ind w:right="177" w:firstLine="708"/>
        <w:jc w:val="both"/>
      </w:pPr>
    </w:p>
    <w:p w:rsidR="00552C76" w:rsidRPr="00552C76" w:rsidRDefault="00552C76" w:rsidP="00552C76">
      <w:pPr>
        <w:pStyle w:val="GvdeMetni"/>
        <w:spacing w:before="143" w:line="360" w:lineRule="auto"/>
        <w:ind w:right="177" w:firstLine="708"/>
        <w:jc w:val="both"/>
        <w:rPr>
          <w:rFonts w:ascii="Times New Roman" w:hAnsi="Times New Roman" w:cs="Times New Roman"/>
          <w:sz w:val="24"/>
        </w:rPr>
      </w:pPr>
      <w:r w:rsidRPr="00552C76">
        <w:rPr>
          <w:rFonts w:ascii="Times New Roman" w:hAnsi="Times New Roman" w:cs="Times New Roman"/>
          <w:sz w:val="24"/>
        </w:rPr>
        <w:t>Kanunun 57 inci maddesinde ise, kamu idarelerinin mali yönetim ve kontrol sistemlerinin harcama birimleri, muhasebe ve mali hizmetler ile ön mali kontrol ve iç denetimden oluştuğu belirtilmiş, yeterli ve etkili bir kontrol sisteminin oluşturulabilmesi için;</w:t>
      </w:r>
    </w:p>
    <w:p w:rsidR="00552C76" w:rsidRPr="00552C76" w:rsidRDefault="00552C76" w:rsidP="00552C76">
      <w:pPr>
        <w:pStyle w:val="GvdeMetni"/>
        <w:numPr>
          <w:ilvl w:val="0"/>
          <w:numId w:val="38"/>
        </w:numPr>
        <w:spacing w:before="6"/>
        <w:ind w:right="820"/>
        <w:jc w:val="both"/>
        <w:rPr>
          <w:rFonts w:ascii="Times New Roman" w:hAnsi="Times New Roman" w:cs="Times New Roman"/>
          <w:sz w:val="24"/>
        </w:rPr>
      </w:pPr>
      <w:r w:rsidRPr="00552C76">
        <w:rPr>
          <w:rFonts w:ascii="Times New Roman" w:hAnsi="Times New Roman" w:cs="Times New Roman"/>
          <w:sz w:val="24"/>
        </w:rPr>
        <w:t>Mesleki değerlere ve dürüst yönetim anlayışına sahip</w:t>
      </w:r>
      <w:r w:rsidRPr="00552C76">
        <w:rPr>
          <w:rFonts w:ascii="Times New Roman" w:hAnsi="Times New Roman" w:cs="Times New Roman"/>
          <w:spacing w:val="-10"/>
          <w:sz w:val="24"/>
        </w:rPr>
        <w:t xml:space="preserve"> </w:t>
      </w:r>
      <w:r w:rsidRPr="00552C76">
        <w:rPr>
          <w:rFonts w:ascii="Times New Roman" w:hAnsi="Times New Roman" w:cs="Times New Roman"/>
          <w:sz w:val="24"/>
        </w:rPr>
        <w:t>olunması,</w:t>
      </w:r>
    </w:p>
    <w:p w:rsidR="00552C76" w:rsidRPr="00552C76" w:rsidRDefault="00552C76" w:rsidP="00552C76">
      <w:pPr>
        <w:pStyle w:val="GvdeMetni"/>
        <w:numPr>
          <w:ilvl w:val="0"/>
          <w:numId w:val="38"/>
        </w:numPr>
        <w:spacing w:before="137" w:line="362" w:lineRule="auto"/>
        <w:ind w:right="391"/>
        <w:rPr>
          <w:rFonts w:ascii="Times New Roman" w:hAnsi="Times New Roman" w:cs="Times New Roman"/>
          <w:sz w:val="24"/>
        </w:rPr>
      </w:pPr>
      <w:r w:rsidRPr="00552C76">
        <w:rPr>
          <w:rFonts w:ascii="Times New Roman" w:hAnsi="Times New Roman" w:cs="Times New Roman"/>
          <w:sz w:val="24"/>
        </w:rPr>
        <w:t>Mali yetki ve sorumlulukların bilgili ve yeterli yöneticilerle</w:t>
      </w:r>
      <w:r w:rsidRPr="00552C76">
        <w:rPr>
          <w:rFonts w:ascii="Times New Roman" w:hAnsi="Times New Roman" w:cs="Times New Roman"/>
          <w:spacing w:val="-8"/>
          <w:sz w:val="24"/>
        </w:rPr>
        <w:t xml:space="preserve"> </w:t>
      </w:r>
      <w:r w:rsidRPr="00552C76">
        <w:rPr>
          <w:rFonts w:ascii="Times New Roman" w:hAnsi="Times New Roman" w:cs="Times New Roman"/>
          <w:sz w:val="24"/>
        </w:rPr>
        <w:t>personele</w:t>
      </w:r>
      <w:r w:rsidRPr="00552C76">
        <w:rPr>
          <w:rFonts w:ascii="Times New Roman" w:hAnsi="Times New Roman" w:cs="Times New Roman"/>
          <w:spacing w:val="-2"/>
          <w:sz w:val="24"/>
        </w:rPr>
        <w:t xml:space="preserve"> </w:t>
      </w:r>
      <w:r w:rsidRPr="00552C76">
        <w:rPr>
          <w:rFonts w:ascii="Times New Roman" w:hAnsi="Times New Roman" w:cs="Times New Roman"/>
          <w:sz w:val="24"/>
        </w:rPr>
        <w:t>verilmesi,</w:t>
      </w:r>
      <w:r w:rsidRPr="00552C76">
        <w:rPr>
          <w:rFonts w:ascii="Times New Roman" w:hAnsi="Times New Roman" w:cs="Times New Roman"/>
          <w:w w:val="99"/>
          <w:sz w:val="24"/>
        </w:rPr>
        <w:t xml:space="preserve"> </w:t>
      </w:r>
    </w:p>
    <w:p w:rsidR="00552C76" w:rsidRPr="00552C76" w:rsidRDefault="00552C76" w:rsidP="00552C76">
      <w:pPr>
        <w:pStyle w:val="GvdeMetni"/>
        <w:numPr>
          <w:ilvl w:val="0"/>
          <w:numId w:val="38"/>
        </w:numPr>
        <w:spacing w:before="137" w:line="362" w:lineRule="auto"/>
        <w:ind w:right="391"/>
        <w:rPr>
          <w:rFonts w:ascii="Times New Roman" w:hAnsi="Times New Roman" w:cs="Times New Roman"/>
          <w:sz w:val="24"/>
        </w:rPr>
      </w:pPr>
      <w:r w:rsidRPr="00552C76">
        <w:rPr>
          <w:rFonts w:ascii="Times New Roman" w:hAnsi="Times New Roman" w:cs="Times New Roman"/>
          <w:sz w:val="24"/>
        </w:rPr>
        <w:t>Belirlenmiş standartlara uyulmasının</w:t>
      </w:r>
      <w:r w:rsidRPr="00552C76">
        <w:rPr>
          <w:rFonts w:ascii="Times New Roman" w:hAnsi="Times New Roman" w:cs="Times New Roman"/>
          <w:spacing w:val="-13"/>
          <w:sz w:val="24"/>
        </w:rPr>
        <w:t xml:space="preserve"> </w:t>
      </w:r>
      <w:r w:rsidRPr="00552C76">
        <w:rPr>
          <w:rFonts w:ascii="Times New Roman" w:hAnsi="Times New Roman" w:cs="Times New Roman"/>
          <w:sz w:val="24"/>
        </w:rPr>
        <w:t>sağlanması,</w:t>
      </w:r>
    </w:p>
    <w:p w:rsidR="00552C76" w:rsidRPr="00552C76" w:rsidRDefault="00552C76" w:rsidP="00552C76">
      <w:pPr>
        <w:pStyle w:val="GvdeMetni"/>
        <w:numPr>
          <w:ilvl w:val="0"/>
          <w:numId w:val="38"/>
        </w:numPr>
        <w:spacing w:before="1"/>
        <w:ind w:right="820"/>
        <w:rPr>
          <w:rFonts w:ascii="Times New Roman" w:hAnsi="Times New Roman" w:cs="Times New Roman"/>
          <w:sz w:val="24"/>
        </w:rPr>
      </w:pPr>
      <w:r w:rsidRPr="00552C76">
        <w:rPr>
          <w:rFonts w:ascii="Times New Roman" w:hAnsi="Times New Roman" w:cs="Times New Roman"/>
          <w:sz w:val="24"/>
        </w:rPr>
        <w:t>Mevzuata aykırı faaliyetlerin</w:t>
      </w:r>
      <w:r w:rsidRPr="00552C76">
        <w:rPr>
          <w:rFonts w:ascii="Times New Roman" w:hAnsi="Times New Roman" w:cs="Times New Roman"/>
          <w:spacing w:val="-7"/>
          <w:sz w:val="24"/>
        </w:rPr>
        <w:t xml:space="preserve"> </w:t>
      </w:r>
      <w:r w:rsidRPr="00552C76">
        <w:rPr>
          <w:rFonts w:ascii="Times New Roman" w:hAnsi="Times New Roman" w:cs="Times New Roman"/>
          <w:sz w:val="24"/>
        </w:rPr>
        <w:t>önlenmesi,</w:t>
      </w:r>
    </w:p>
    <w:p w:rsidR="00552C76" w:rsidRPr="00552C76" w:rsidRDefault="00552C76" w:rsidP="00552C76">
      <w:pPr>
        <w:pStyle w:val="GvdeMetni"/>
        <w:numPr>
          <w:ilvl w:val="0"/>
          <w:numId w:val="38"/>
        </w:numPr>
        <w:spacing w:before="139" w:line="360" w:lineRule="auto"/>
        <w:ind w:right="174"/>
        <w:rPr>
          <w:rFonts w:ascii="Times New Roman" w:hAnsi="Times New Roman" w:cs="Times New Roman"/>
          <w:sz w:val="24"/>
        </w:rPr>
      </w:pPr>
      <w:r w:rsidRPr="00552C76">
        <w:rPr>
          <w:rFonts w:ascii="Times New Roman" w:hAnsi="Times New Roman" w:cs="Times New Roman"/>
          <w:sz w:val="24"/>
        </w:rPr>
        <w:t>Kapsamlı bir yönetim anlayışı ile uygun bir çalışma ortamının ve saydamlığın sağlanması,</w:t>
      </w:r>
    </w:p>
    <w:p w:rsidR="00552C76" w:rsidRPr="00552C76" w:rsidRDefault="00552C76" w:rsidP="00552C76">
      <w:pPr>
        <w:pStyle w:val="GvdeMetni"/>
        <w:spacing w:before="6" w:line="360" w:lineRule="auto"/>
        <w:ind w:right="175"/>
        <w:jc w:val="both"/>
        <w:rPr>
          <w:rFonts w:ascii="Times New Roman" w:hAnsi="Times New Roman" w:cs="Times New Roman"/>
          <w:sz w:val="24"/>
        </w:rPr>
      </w:pPr>
      <w:proofErr w:type="gramStart"/>
      <w:r w:rsidRPr="00552C76">
        <w:rPr>
          <w:rFonts w:ascii="Times New Roman" w:hAnsi="Times New Roman" w:cs="Times New Roman"/>
          <w:sz w:val="24"/>
        </w:rPr>
        <w:t>bakımından</w:t>
      </w:r>
      <w:proofErr w:type="gramEnd"/>
      <w:r w:rsidRPr="00552C76">
        <w:rPr>
          <w:rFonts w:ascii="Times New Roman" w:hAnsi="Times New Roman" w:cs="Times New Roman"/>
          <w:sz w:val="24"/>
        </w:rPr>
        <w:t xml:space="preserve"> ilgili idarelerin üst yöneticileri ile diğer yöneticileri tarafından görev, yetki ve sorumluluklar göz önünde bulundurulmak suretiyle gerekli önlemlerin alınması öngörülmüştür.</w:t>
      </w:r>
    </w:p>
    <w:p w:rsidR="00552C76" w:rsidRDefault="00552C76" w:rsidP="00552C76">
      <w:pPr>
        <w:pStyle w:val="Balk2"/>
        <w:spacing w:before="8"/>
        <w:ind w:right="0"/>
        <w:jc w:val="both"/>
      </w:pPr>
    </w:p>
    <w:p w:rsidR="00552C76" w:rsidRDefault="00552C76" w:rsidP="00552C76">
      <w:pPr>
        <w:pStyle w:val="Balk2"/>
        <w:spacing w:before="8"/>
        <w:ind w:right="0"/>
        <w:jc w:val="both"/>
      </w:pPr>
    </w:p>
    <w:p w:rsidR="00552C76" w:rsidRDefault="00552C76" w:rsidP="00552C76">
      <w:pPr>
        <w:pStyle w:val="Balk2"/>
        <w:spacing w:before="8"/>
        <w:ind w:right="0"/>
        <w:jc w:val="both"/>
      </w:pPr>
    </w:p>
    <w:p w:rsidR="00552C76" w:rsidRDefault="00552C76" w:rsidP="00552C76">
      <w:pPr>
        <w:pStyle w:val="Balk2"/>
        <w:spacing w:before="8"/>
        <w:ind w:right="0"/>
        <w:jc w:val="both"/>
      </w:pPr>
    </w:p>
    <w:p w:rsidR="00552C76" w:rsidRDefault="00552C76" w:rsidP="00552C76">
      <w:pPr>
        <w:pStyle w:val="Balk2"/>
        <w:spacing w:before="8"/>
        <w:ind w:right="0"/>
        <w:jc w:val="both"/>
      </w:pPr>
    </w:p>
    <w:p w:rsidR="00552C76" w:rsidRDefault="00552C76" w:rsidP="00552C76">
      <w:pPr>
        <w:pStyle w:val="Balk2"/>
        <w:spacing w:before="8"/>
        <w:ind w:right="0"/>
        <w:jc w:val="both"/>
      </w:pPr>
    </w:p>
    <w:p w:rsidR="00552C76" w:rsidRDefault="00552C76" w:rsidP="00552C76">
      <w:pPr>
        <w:pStyle w:val="Balk2"/>
        <w:spacing w:before="8"/>
        <w:ind w:right="0"/>
        <w:jc w:val="both"/>
      </w:pPr>
    </w:p>
    <w:p w:rsidR="00552C76" w:rsidRDefault="00552C76" w:rsidP="00552C76">
      <w:pPr>
        <w:pStyle w:val="Balk2"/>
        <w:spacing w:before="8"/>
        <w:ind w:right="0"/>
        <w:jc w:val="both"/>
      </w:pPr>
    </w:p>
    <w:p w:rsidR="00552C76" w:rsidRDefault="00552C76" w:rsidP="00552C76">
      <w:pPr>
        <w:pStyle w:val="Balk2"/>
        <w:spacing w:before="8"/>
        <w:ind w:right="0"/>
        <w:jc w:val="both"/>
      </w:pPr>
      <w:r>
        <w:t>İç Kontrol Sisteminde Görevliler ve Sorumlulukları</w:t>
      </w:r>
    </w:p>
    <w:p w:rsidR="00552C76" w:rsidRDefault="00552C76" w:rsidP="00552C76">
      <w:pPr>
        <w:pStyle w:val="GvdeMetni"/>
        <w:spacing w:before="134" w:line="360" w:lineRule="auto"/>
        <w:ind w:left="158" w:right="172" w:firstLine="707"/>
        <w:jc w:val="both"/>
      </w:pPr>
    </w:p>
    <w:p w:rsidR="00552C76" w:rsidRPr="00552C76" w:rsidRDefault="00552C76" w:rsidP="00552C76">
      <w:pPr>
        <w:pStyle w:val="GvdeMetni"/>
        <w:spacing w:before="134" w:line="360" w:lineRule="auto"/>
        <w:ind w:left="158" w:right="172" w:firstLine="707"/>
        <w:jc w:val="both"/>
        <w:rPr>
          <w:rFonts w:ascii="Times New Roman" w:hAnsi="Times New Roman" w:cs="Times New Roman"/>
          <w:sz w:val="24"/>
        </w:rPr>
      </w:pPr>
      <w:r w:rsidRPr="00552C76">
        <w:rPr>
          <w:rFonts w:ascii="Times New Roman" w:hAnsi="Times New Roman" w:cs="Times New Roman"/>
          <w:sz w:val="24"/>
        </w:rPr>
        <w:t>Üniversitemizde kurulması gereken iç kontrol sistemine ilişkin sorumluluk; üst yönetici, harcama yetkilileri, sürece dahil tüm personel, kontrol standartlarının belirlenmesi için oluşturulacak komisyonlar, Strateji Geliştirme Daire Başkanlığı ve İç Denetim Birimidir.</w:t>
      </w:r>
    </w:p>
    <w:p w:rsidR="00552C76" w:rsidRDefault="00552C76" w:rsidP="00552C76">
      <w:pPr>
        <w:pStyle w:val="GvdeMetni"/>
        <w:spacing w:before="4" w:line="360" w:lineRule="auto"/>
        <w:ind w:left="158" w:right="175" w:firstLine="707"/>
        <w:jc w:val="both"/>
        <w:rPr>
          <w:rFonts w:ascii="Times New Roman" w:hAnsi="Times New Roman" w:cs="Times New Roman"/>
          <w:sz w:val="24"/>
        </w:rPr>
      </w:pPr>
    </w:p>
    <w:p w:rsidR="00552C76" w:rsidRPr="00552C76" w:rsidRDefault="00552C76" w:rsidP="00552C76">
      <w:pPr>
        <w:pStyle w:val="GvdeMetni"/>
        <w:spacing w:before="4" w:line="360" w:lineRule="auto"/>
        <w:ind w:left="158" w:right="175" w:firstLine="707"/>
        <w:jc w:val="both"/>
        <w:rPr>
          <w:rFonts w:ascii="Times New Roman" w:hAnsi="Times New Roman" w:cs="Times New Roman"/>
          <w:sz w:val="24"/>
        </w:rPr>
      </w:pPr>
      <w:r w:rsidRPr="00552C76">
        <w:rPr>
          <w:rFonts w:ascii="Times New Roman" w:hAnsi="Times New Roman" w:cs="Times New Roman"/>
          <w:sz w:val="24"/>
        </w:rPr>
        <w:t xml:space="preserve">5018 sayılı Kanunun 11 inci maddesi ile üst yöneticilere, idarelerinin </w:t>
      </w:r>
      <w:proofErr w:type="gramStart"/>
      <w:r w:rsidRPr="00552C76">
        <w:rPr>
          <w:rFonts w:ascii="Times New Roman" w:hAnsi="Times New Roman" w:cs="Times New Roman"/>
          <w:sz w:val="24"/>
        </w:rPr>
        <w:t>mali</w:t>
      </w:r>
      <w:proofErr w:type="gramEnd"/>
      <w:r w:rsidRPr="00552C76">
        <w:rPr>
          <w:rFonts w:ascii="Times New Roman" w:hAnsi="Times New Roman" w:cs="Times New Roman"/>
          <w:sz w:val="24"/>
        </w:rPr>
        <w:t xml:space="preserve"> yönetim ve iç kontrol sisteminin kurulması, işleyişinin gözetim ve izlenmesi, iç kontrol sisteminin bir gereği olarak yazılı prosedür ve talimatların oluşturulması gibi düzenlemelerin yapılması görevleri verilmiş ve üst yöneticiye bu hususlarda Bakana karşı hesap verme sorumluluğu yüklenmiştir. Üst yönetici bu sorumluluğun gereklerini, harcama yetkilileri, </w:t>
      </w:r>
      <w:proofErr w:type="gramStart"/>
      <w:r w:rsidRPr="00552C76">
        <w:rPr>
          <w:rFonts w:ascii="Times New Roman" w:hAnsi="Times New Roman" w:cs="Times New Roman"/>
          <w:sz w:val="24"/>
        </w:rPr>
        <w:t>mali</w:t>
      </w:r>
      <w:proofErr w:type="gramEnd"/>
      <w:r w:rsidRPr="00552C76">
        <w:rPr>
          <w:rFonts w:ascii="Times New Roman" w:hAnsi="Times New Roman" w:cs="Times New Roman"/>
          <w:sz w:val="24"/>
        </w:rPr>
        <w:t xml:space="preserve"> hizmetler birimi ve iç denetçiler aracılığıyla yerine getirecektir.</w:t>
      </w:r>
    </w:p>
    <w:p w:rsidR="00552C76" w:rsidRPr="00552C76" w:rsidRDefault="00552C76" w:rsidP="00552C76">
      <w:pPr>
        <w:pStyle w:val="GvdeMetni"/>
        <w:spacing w:before="6" w:line="360" w:lineRule="auto"/>
        <w:ind w:left="158" w:right="175" w:firstLine="707"/>
        <w:jc w:val="both"/>
        <w:rPr>
          <w:rFonts w:ascii="Times New Roman" w:hAnsi="Times New Roman" w:cs="Times New Roman"/>
          <w:sz w:val="24"/>
        </w:rPr>
      </w:pPr>
      <w:r w:rsidRPr="00552C76">
        <w:rPr>
          <w:rFonts w:ascii="Times New Roman" w:hAnsi="Times New Roman" w:cs="Times New Roman"/>
          <w:sz w:val="24"/>
        </w:rPr>
        <w:t>İç kontrolün temel ilkelerinin sayıldığı İç Kontrol ve Ön Mali Kontrole İlişkin Usul ve Esasların;</w:t>
      </w:r>
    </w:p>
    <w:p w:rsidR="00552C76" w:rsidRPr="00552C76" w:rsidRDefault="00552C76" w:rsidP="00571124">
      <w:pPr>
        <w:pStyle w:val="GvdeMetni"/>
        <w:spacing w:before="6" w:line="360" w:lineRule="auto"/>
        <w:ind w:left="158" w:right="174" w:firstLine="550"/>
        <w:jc w:val="both"/>
        <w:rPr>
          <w:rFonts w:ascii="Times New Roman" w:hAnsi="Times New Roman" w:cs="Times New Roman"/>
          <w:sz w:val="24"/>
        </w:rPr>
      </w:pPr>
      <w:r w:rsidRPr="00552C76">
        <w:rPr>
          <w:rFonts w:ascii="Times New Roman" w:hAnsi="Times New Roman" w:cs="Times New Roman"/>
          <w:sz w:val="24"/>
        </w:rPr>
        <w:t xml:space="preserve">6 ncı maddesinde, iç kontrol faaliyetlerinin idarenin yönetim sorumluluğu </w:t>
      </w:r>
      <w:proofErr w:type="gramStart"/>
      <w:r w:rsidRPr="00552C76">
        <w:rPr>
          <w:rFonts w:ascii="Times New Roman" w:hAnsi="Times New Roman" w:cs="Times New Roman"/>
          <w:sz w:val="24"/>
        </w:rPr>
        <w:t>çerçevesinde  yürütüleceği</w:t>
      </w:r>
      <w:proofErr w:type="gramEnd"/>
      <w:r w:rsidRPr="00552C76">
        <w:rPr>
          <w:rFonts w:ascii="Times New Roman" w:hAnsi="Times New Roman" w:cs="Times New Roman"/>
          <w:sz w:val="24"/>
        </w:rPr>
        <w:t xml:space="preserve">, iç kontrole ilişkin sorumluluğun,  </w:t>
      </w:r>
      <w:r w:rsidRPr="00552C76">
        <w:rPr>
          <w:rFonts w:ascii="Times New Roman" w:hAnsi="Times New Roman" w:cs="Times New Roman"/>
          <w:sz w:val="24"/>
          <w:u w:val="single"/>
        </w:rPr>
        <w:t>işlem sürecinde  yer  alan</w:t>
      </w:r>
      <w:r w:rsidRPr="00552C76">
        <w:rPr>
          <w:rFonts w:ascii="Times New Roman" w:hAnsi="Times New Roman" w:cs="Times New Roman"/>
          <w:spacing w:val="59"/>
          <w:sz w:val="24"/>
          <w:u w:val="single"/>
        </w:rPr>
        <w:t xml:space="preserve"> </w:t>
      </w:r>
      <w:r w:rsidRPr="00552C76">
        <w:rPr>
          <w:rFonts w:ascii="Times New Roman" w:hAnsi="Times New Roman" w:cs="Times New Roman"/>
          <w:sz w:val="24"/>
          <w:u w:val="single"/>
        </w:rPr>
        <w:t>bütün</w:t>
      </w:r>
      <w:r w:rsidR="00571124">
        <w:rPr>
          <w:rFonts w:ascii="Times New Roman" w:hAnsi="Times New Roman" w:cs="Times New Roman"/>
          <w:sz w:val="24"/>
        </w:rPr>
        <w:t xml:space="preserve"> </w:t>
      </w:r>
      <w:r w:rsidRPr="00552C76">
        <w:rPr>
          <w:rFonts w:ascii="Times New Roman" w:hAnsi="Times New Roman" w:cs="Times New Roman"/>
          <w:sz w:val="24"/>
          <w:u w:val="single"/>
        </w:rPr>
        <w:t xml:space="preserve">görevlileri </w:t>
      </w:r>
      <w:r w:rsidRPr="00552C76">
        <w:rPr>
          <w:rFonts w:ascii="Times New Roman" w:hAnsi="Times New Roman" w:cs="Times New Roman"/>
          <w:sz w:val="24"/>
        </w:rPr>
        <w:t>kapsayacağı,</w:t>
      </w:r>
    </w:p>
    <w:p w:rsidR="00552C76" w:rsidRPr="00571124" w:rsidRDefault="00552C76" w:rsidP="00571124">
      <w:pPr>
        <w:pStyle w:val="GvdeMetni"/>
        <w:spacing w:before="69" w:line="360" w:lineRule="auto"/>
        <w:ind w:right="176" w:firstLine="708"/>
        <w:jc w:val="both"/>
        <w:rPr>
          <w:rFonts w:ascii="Times New Roman" w:hAnsi="Times New Roman" w:cs="Times New Roman"/>
          <w:sz w:val="24"/>
        </w:rPr>
      </w:pPr>
      <w:r w:rsidRPr="00552C76">
        <w:rPr>
          <w:rFonts w:ascii="Times New Roman" w:hAnsi="Times New Roman" w:cs="Times New Roman"/>
          <w:sz w:val="24"/>
        </w:rPr>
        <w:t>8 inci maddesinde ise, üst yöneticilerin; iç kontrol sisteminin kurulması ve gözetilmesinden, harcama yetkililerinin; görev ve yetki alanları çerçevesinde, idari ve mali</w:t>
      </w:r>
      <w:r>
        <w:rPr>
          <w:rFonts w:ascii="Times New Roman" w:hAnsi="Times New Roman" w:cs="Times New Roman"/>
          <w:sz w:val="24"/>
        </w:rPr>
        <w:t xml:space="preserve"> </w:t>
      </w:r>
      <w:r w:rsidRPr="00571124">
        <w:rPr>
          <w:rFonts w:ascii="Times New Roman" w:hAnsi="Times New Roman" w:cs="Times New Roman"/>
          <w:sz w:val="24"/>
        </w:rPr>
        <w:t xml:space="preserve">karar ve işlemlere ilişkin olarak iç kontrolün işleyişinden sorumlu olacağı, idarelerin </w:t>
      </w:r>
      <w:r w:rsidRPr="00571124">
        <w:rPr>
          <w:rFonts w:ascii="Times New Roman" w:hAnsi="Times New Roman" w:cs="Times New Roman"/>
          <w:sz w:val="24"/>
          <w:u w:val="single"/>
        </w:rPr>
        <w:t xml:space="preserve">mali hizmetler birimlerinin </w:t>
      </w:r>
      <w:r w:rsidRPr="00571124">
        <w:rPr>
          <w:rFonts w:ascii="Times New Roman" w:hAnsi="Times New Roman" w:cs="Times New Roman"/>
          <w:sz w:val="24"/>
        </w:rPr>
        <w:t xml:space="preserve">(Strateji Geliştirme Daire Başkanlığı); iç kontrol sisteminin kurulması, standartlarının uygulanması ve geliştirilmesi konularında çalışmalar yapacağı ve ön mali kontrol faaliyetini yürütecekleri, muhasebe yetkililerinin; muhasebe kayıtlarının usulüne ve standartlara uygun, saydam ve erişilebilir şekilde tutulmasından sorumlu olacakları, ayrıca üst yöneticilerin, </w:t>
      </w:r>
      <w:r w:rsidRPr="00AC24C1">
        <w:rPr>
          <w:rFonts w:ascii="Times New Roman" w:hAnsi="Times New Roman" w:cs="Times New Roman"/>
          <w:sz w:val="24"/>
        </w:rPr>
        <w:t>harcama</w:t>
      </w:r>
      <w:r w:rsidR="00AC24C1">
        <w:rPr>
          <w:rFonts w:ascii="Times New Roman" w:hAnsi="Times New Roman" w:cs="Times New Roman"/>
          <w:sz w:val="24"/>
        </w:rPr>
        <w:t xml:space="preserve"> </w:t>
      </w:r>
      <w:r w:rsidRPr="00AC24C1">
        <w:rPr>
          <w:rFonts w:ascii="Times New Roman" w:hAnsi="Times New Roman" w:cs="Times New Roman"/>
          <w:sz w:val="24"/>
        </w:rPr>
        <w:t>yetkililerinin</w:t>
      </w:r>
      <w:r w:rsidR="00AC24C1">
        <w:rPr>
          <w:rFonts w:ascii="Times New Roman" w:hAnsi="Times New Roman" w:cs="Times New Roman"/>
          <w:sz w:val="24"/>
        </w:rPr>
        <w:t xml:space="preserve"> </w:t>
      </w:r>
      <w:r w:rsidRPr="00AC24C1">
        <w:rPr>
          <w:rFonts w:ascii="Times New Roman" w:hAnsi="Times New Roman" w:cs="Times New Roman"/>
          <w:sz w:val="24"/>
        </w:rPr>
        <w:t>ve</w:t>
      </w:r>
      <w:r w:rsidR="00AC24C1">
        <w:rPr>
          <w:rFonts w:ascii="Times New Roman" w:hAnsi="Times New Roman" w:cs="Times New Roman"/>
          <w:sz w:val="24"/>
        </w:rPr>
        <w:t xml:space="preserve"> diğer </w:t>
      </w:r>
      <w:r w:rsidRPr="00AC24C1">
        <w:rPr>
          <w:rFonts w:ascii="Times New Roman" w:hAnsi="Times New Roman" w:cs="Times New Roman"/>
          <w:sz w:val="24"/>
        </w:rPr>
        <w:t>yöneticilerin</w:t>
      </w:r>
      <w:r w:rsidRPr="00571124">
        <w:rPr>
          <w:rFonts w:ascii="Times New Roman" w:hAnsi="Times New Roman" w:cs="Times New Roman"/>
          <w:sz w:val="24"/>
        </w:rPr>
        <w:t>, mesleki değerlere ve dürüst yönetim anlayışına sahip olmasından, mali yetki ve sorumlulukların gerekli yeterliliğe sahip personele verilmesinden, belirlenmiş standartlara uyulmasının sağlanmasından, mevzuata aykırı faaliyetlerin önlenmesinden, kapsamlı bir yönetim anlayışıyla uygun bir çalışma ortamının ve saydamlığın sağlanmasından görev ve yetkileri çerçevesinde sorumlu olacakları belirtilmiştir.</w:t>
      </w:r>
    </w:p>
    <w:p w:rsidR="00552C76" w:rsidRPr="00571124" w:rsidRDefault="00552C76" w:rsidP="00552C76">
      <w:pPr>
        <w:pStyle w:val="GvdeMetni"/>
        <w:spacing w:before="4" w:line="360" w:lineRule="auto"/>
        <w:ind w:left="158" w:right="178" w:firstLine="707"/>
        <w:jc w:val="both"/>
        <w:rPr>
          <w:rFonts w:ascii="Times New Roman" w:hAnsi="Times New Roman" w:cs="Times New Roman"/>
          <w:sz w:val="24"/>
        </w:rPr>
      </w:pPr>
      <w:r w:rsidRPr="00571124">
        <w:rPr>
          <w:rFonts w:ascii="Times New Roman" w:hAnsi="Times New Roman" w:cs="Times New Roman"/>
          <w:sz w:val="24"/>
        </w:rPr>
        <w:lastRenderedPageBreak/>
        <w:t>Diğer taraftan; yukarıda yer alan hükümler dâhilinde üst yöneticinin 5018 sayılı Kanunla getirilen sorumluluğunu yerine getirebilmesi için kendisine makul bir güvence verecek etkin bir iç denetime ihtiyaç duyacağı, iç denetimin ise etkin olabilmesi için Üniversitemizde iç kontrol sisteminin etkin bir şekilde kurulmasıyla mümkün olabileceği açıktır.</w:t>
      </w:r>
    </w:p>
    <w:p w:rsidR="00552C76" w:rsidRPr="00571124" w:rsidRDefault="00552C76" w:rsidP="00552C76">
      <w:pPr>
        <w:pStyle w:val="GvdeMetni"/>
        <w:spacing w:before="6" w:line="360" w:lineRule="auto"/>
        <w:ind w:left="158" w:right="180" w:firstLine="707"/>
        <w:jc w:val="both"/>
        <w:rPr>
          <w:rFonts w:ascii="Times New Roman" w:hAnsi="Times New Roman" w:cs="Times New Roman"/>
          <w:sz w:val="24"/>
        </w:rPr>
      </w:pPr>
      <w:r w:rsidRPr="00571124">
        <w:rPr>
          <w:rFonts w:ascii="Times New Roman" w:hAnsi="Times New Roman" w:cs="Times New Roman"/>
          <w:sz w:val="24"/>
        </w:rPr>
        <w:t>5018 sayılı Kanunun 63 ve 64 üncü maddelerinde ise; iç denetçilerin iç kontrol alanındaki görev ve sorumlulukları düzenlenmiştir.</w:t>
      </w:r>
    </w:p>
    <w:p w:rsidR="00552C76" w:rsidRPr="00571124" w:rsidRDefault="00552C76" w:rsidP="00552C76">
      <w:pPr>
        <w:pStyle w:val="GvdeMetni"/>
        <w:spacing w:before="6" w:line="360" w:lineRule="auto"/>
        <w:ind w:left="158" w:right="178" w:firstLine="679"/>
        <w:jc w:val="both"/>
        <w:rPr>
          <w:rFonts w:ascii="Times New Roman" w:hAnsi="Times New Roman" w:cs="Times New Roman"/>
          <w:sz w:val="24"/>
        </w:rPr>
      </w:pPr>
      <w:r w:rsidRPr="00571124">
        <w:rPr>
          <w:rFonts w:ascii="Times New Roman" w:hAnsi="Times New Roman" w:cs="Times New Roman"/>
          <w:sz w:val="24"/>
        </w:rPr>
        <w:t>Açıklanan tüm hususlar sonucunda; 5018 sayılı Kamu Mali Yönetimi ve Kontrol Kanunu uyarınca; Üniversitemizde kurulması gereken iç kontrol sistemine ilişkin sorumluluk bakımından aktörlerin;</w:t>
      </w:r>
    </w:p>
    <w:p w:rsidR="00552C76" w:rsidRPr="00571124" w:rsidRDefault="00552C76" w:rsidP="00571124">
      <w:pPr>
        <w:pStyle w:val="GvdeMetni"/>
        <w:numPr>
          <w:ilvl w:val="0"/>
          <w:numId w:val="39"/>
        </w:numPr>
        <w:spacing w:before="4" w:line="360" w:lineRule="auto"/>
        <w:ind w:right="174"/>
        <w:jc w:val="both"/>
        <w:rPr>
          <w:rFonts w:ascii="Times New Roman" w:hAnsi="Times New Roman" w:cs="Times New Roman"/>
          <w:sz w:val="24"/>
        </w:rPr>
      </w:pPr>
      <w:r w:rsidRPr="00571124">
        <w:rPr>
          <w:rFonts w:ascii="Times New Roman" w:hAnsi="Times New Roman" w:cs="Times New Roman"/>
          <w:sz w:val="24"/>
        </w:rPr>
        <w:t>Üst Yönetici; İdarede yeterli ve etkili bir iç kontrol sisteminin kurulmasını sağlamak, işleyişi izlemek ve gerekli tedbirleri alarak geliştirmek üst yöneticinin sorumluluğundadır. İç kontrol sisteminin sahibi üst yöneticidir. Üst yönetici, genel olarak izleme görevini üstlenmekle birlikte kurumun hedefleri doğrultusunda faaliyetlerini yürütmesinden ve iç kontrol sisteminin düzgün biçimde işleyişinin sağlanmasından</w:t>
      </w:r>
      <w:r w:rsidRPr="00571124">
        <w:rPr>
          <w:rFonts w:ascii="Times New Roman" w:hAnsi="Times New Roman" w:cs="Times New Roman"/>
          <w:spacing w:val="-2"/>
          <w:sz w:val="24"/>
        </w:rPr>
        <w:t xml:space="preserve"> </w:t>
      </w:r>
      <w:r w:rsidRPr="00571124">
        <w:rPr>
          <w:rFonts w:ascii="Times New Roman" w:hAnsi="Times New Roman" w:cs="Times New Roman"/>
          <w:sz w:val="24"/>
        </w:rPr>
        <w:t>sorumludur.</w:t>
      </w:r>
    </w:p>
    <w:p w:rsidR="00552C76" w:rsidRPr="00571124" w:rsidRDefault="00552C76" w:rsidP="00552C76">
      <w:pPr>
        <w:pStyle w:val="GvdeMetni"/>
        <w:spacing w:before="6" w:line="360" w:lineRule="auto"/>
        <w:ind w:left="878" w:right="178" w:firstLine="480"/>
        <w:jc w:val="both"/>
        <w:rPr>
          <w:rFonts w:ascii="Times New Roman" w:hAnsi="Times New Roman" w:cs="Times New Roman"/>
          <w:sz w:val="24"/>
        </w:rPr>
      </w:pPr>
      <w:r w:rsidRPr="00571124">
        <w:rPr>
          <w:rFonts w:ascii="Times New Roman" w:hAnsi="Times New Roman" w:cs="Times New Roman"/>
          <w:sz w:val="24"/>
        </w:rPr>
        <w:t xml:space="preserve">Diğer yandan, 5018 sayılı Kanuna </w:t>
      </w:r>
      <w:proofErr w:type="gramStart"/>
      <w:r w:rsidRPr="00571124">
        <w:rPr>
          <w:rFonts w:ascii="Times New Roman" w:hAnsi="Times New Roman" w:cs="Times New Roman"/>
          <w:sz w:val="24"/>
        </w:rPr>
        <w:t>ekli(</w:t>
      </w:r>
      <w:proofErr w:type="gramEnd"/>
      <w:r w:rsidRPr="00571124">
        <w:rPr>
          <w:rFonts w:ascii="Times New Roman" w:hAnsi="Times New Roman" w:cs="Times New Roman"/>
          <w:sz w:val="24"/>
        </w:rPr>
        <w:t>1) ve(II/B) sayılı cetvellerde yer alan kamu idarelerinde yürütülen Kamu İç Kontrol Standartlarına uyum çalışmaları hakkında her yılın Ocak ayında üst yönetici tarafından ilgili Bakana bilgi</w:t>
      </w:r>
      <w:r w:rsidRPr="00571124">
        <w:rPr>
          <w:rFonts w:ascii="Times New Roman" w:hAnsi="Times New Roman" w:cs="Times New Roman"/>
          <w:spacing w:val="-14"/>
          <w:sz w:val="24"/>
        </w:rPr>
        <w:t xml:space="preserve"> </w:t>
      </w:r>
      <w:r w:rsidRPr="00571124">
        <w:rPr>
          <w:rFonts w:ascii="Times New Roman" w:hAnsi="Times New Roman" w:cs="Times New Roman"/>
          <w:sz w:val="24"/>
        </w:rPr>
        <w:t>verilir</w:t>
      </w:r>
    </w:p>
    <w:p w:rsidR="00552C76" w:rsidRDefault="00552C76" w:rsidP="00571124">
      <w:pPr>
        <w:pStyle w:val="GvdeMetni"/>
        <w:numPr>
          <w:ilvl w:val="0"/>
          <w:numId w:val="39"/>
        </w:numPr>
        <w:spacing w:before="4" w:line="360" w:lineRule="auto"/>
        <w:ind w:right="176"/>
        <w:jc w:val="both"/>
        <w:rPr>
          <w:rFonts w:ascii="Times New Roman" w:hAnsi="Times New Roman" w:cs="Times New Roman"/>
          <w:sz w:val="24"/>
        </w:rPr>
      </w:pPr>
      <w:r w:rsidRPr="00571124">
        <w:rPr>
          <w:rFonts w:ascii="Times New Roman" w:hAnsi="Times New Roman" w:cs="Times New Roman"/>
          <w:sz w:val="24"/>
        </w:rPr>
        <w:t>Harcama Yetkilileri; Birimlerinde etkili bir iç kontrol sistemi oluşturmak, uygulanmasını sağlamak ve izlemek, zayıf yönleri geliştirmekle</w:t>
      </w:r>
      <w:r w:rsidRPr="00571124">
        <w:rPr>
          <w:rFonts w:ascii="Times New Roman" w:hAnsi="Times New Roman" w:cs="Times New Roman"/>
          <w:spacing w:val="-8"/>
          <w:sz w:val="24"/>
        </w:rPr>
        <w:t xml:space="preserve"> </w:t>
      </w:r>
      <w:r w:rsidRPr="00571124">
        <w:rPr>
          <w:rFonts w:ascii="Times New Roman" w:hAnsi="Times New Roman" w:cs="Times New Roman"/>
          <w:sz w:val="24"/>
        </w:rPr>
        <w:t>sorumludur.</w:t>
      </w:r>
    </w:p>
    <w:p w:rsidR="00571124" w:rsidRPr="00571124" w:rsidRDefault="00571124" w:rsidP="00571124">
      <w:pPr>
        <w:pStyle w:val="GvdeMetni"/>
        <w:numPr>
          <w:ilvl w:val="0"/>
          <w:numId w:val="39"/>
        </w:numPr>
        <w:spacing w:before="69" w:line="360" w:lineRule="auto"/>
        <w:ind w:right="177"/>
        <w:jc w:val="both"/>
        <w:rPr>
          <w:rFonts w:ascii="Times New Roman" w:hAnsi="Times New Roman" w:cs="Times New Roman"/>
          <w:sz w:val="24"/>
        </w:rPr>
      </w:pPr>
      <w:r w:rsidRPr="00571124">
        <w:rPr>
          <w:rFonts w:ascii="Times New Roman" w:hAnsi="Times New Roman" w:cs="Times New Roman"/>
          <w:sz w:val="24"/>
        </w:rPr>
        <w:t>Strateji Geliştirme Daire Başkanlığı; İç kontrol sisteminin harcama birimlerinde oluşturulması, uygulanması ve geliştirilmesi çalışmalarında koordinasyonu sağlamak, eğitim ve rehberlik hizmeti sağlamaktan</w:t>
      </w:r>
      <w:r w:rsidRPr="00571124">
        <w:rPr>
          <w:rFonts w:ascii="Times New Roman" w:hAnsi="Times New Roman" w:cs="Times New Roman"/>
          <w:spacing w:val="-6"/>
          <w:sz w:val="24"/>
        </w:rPr>
        <w:t xml:space="preserve"> </w:t>
      </w:r>
      <w:r w:rsidRPr="00571124">
        <w:rPr>
          <w:rFonts w:ascii="Times New Roman" w:hAnsi="Times New Roman" w:cs="Times New Roman"/>
          <w:sz w:val="24"/>
        </w:rPr>
        <w:t>sorumludur.</w:t>
      </w:r>
    </w:p>
    <w:p w:rsidR="00571124" w:rsidRDefault="00571124" w:rsidP="00571124">
      <w:pPr>
        <w:pStyle w:val="GvdeMetni"/>
        <w:numPr>
          <w:ilvl w:val="0"/>
          <w:numId w:val="39"/>
        </w:numPr>
        <w:spacing w:before="4" w:line="360" w:lineRule="auto"/>
        <w:ind w:right="172"/>
        <w:jc w:val="both"/>
      </w:pPr>
      <w:r w:rsidRPr="00571124">
        <w:rPr>
          <w:rFonts w:ascii="Times New Roman" w:hAnsi="Times New Roman" w:cs="Times New Roman"/>
          <w:sz w:val="24"/>
        </w:rPr>
        <w:t xml:space="preserve">İç Denetim Birimi </w:t>
      </w:r>
      <w:r w:rsidR="00CD69F3">
        <w:rPr>
          <w:rFonts w:ascii="Times New Roman" w:hAnsi="Times New Roman" w:cs="Times New Roman"/>
          <w:sz w:val="24"/>
        </w:rPr>
        <w:t>İ</w:t>
      </w:r>
      <w:r w:rsidRPr="00571124">
        <w:rPr>
          <w:rFonts w:ascii="Times New Roman" w:hAnsi="Times New Roman" w:cs="Times New Roman"/>
          <w:sz w:val="24"/>
        </w:rPr>
        <w:t>ç kontrol sisteminin tasarım ve işleyişini sürekli olarak incelemek, güçlü ve zayıf yönlerinin belirlenmesini sağlamak ve geliştirilmesi için değerlendirme ve tavsiyeler sunmak suretiyle iç kontrol sisteminin geliştirilmesine katkıda</w:t>
      </w:r>
      <w:r w:rsidRPr="00571124">
        <w:rPr>
          <w:rFonts w:ascii="Times New Roman" w:hAnsi="Times New Roman" w:cs="Times New Roman"/>
          <w:spacing w:val="-2"/>
          <w:sz w:val="24"/>
        </w:rPr>
        <w:t xml:space="preserve"> </w:t>
      </w:r>
      <w:r w:rsidRPr="00571124">
        <w:rPr>
          <w:rFonts w:ascii="Times New Roman" w:hAnsi="Times New Roman" w:cs="Times New Roman"/>
          <w:sz w:val="24"/>
        </w:rPr>
        <w:t>bulunur</w:t>
      </w:r>
      <w:r>
        <w:t>.</w:t>
      </w:r>
    </w:p>
    <w:p w:rsidR="00571124" w:rsidRDefault="00571124" w:rsidP="00571124">
      <w:pPr>
        <w:pStyle w:val="GvdeMetni"/>
        <w:spacing w:before="4" w:line="360" w:lineRule="auto"/>
        <w:ind w:right="172"/>
        <w:jc w:val="both"/>
      </w:pPr>
    </w:p>
    <w:p w:rsidR="00571124" w:rsidRPr="00571124" w:rsidRDefault="00571124" w:rsidP="00571124">
      <w:pPr>
        <w:pStyle w:val="GvdeMetni"/>
        <w:numPr>
          <w:ilvl w:val="0"/>
          <w:numId w:val="39"/>
        </w:numPr>
        <w:spacing w:before="4" w:line="360" w:lineRule="auto"/>
        <w:ind w:right="175"/>
        <w:jc w:val="both"/>
        <w:rPr>
          <w:rFonts w:ascii="Times New Roman" w:hAnsi="Times New Roman" w:cs="Times New Roman"/>
          <w:sz w:val="24"/>
        </w:rPr>
      </w:pPr>
      <w:r w:rsidRPr="00571124">
        <w:rPr>
          <w:rFonts w:ascii="Times New Roman" w:hAnsi="Times New Roman" w:cs="Times New Roman"/>
          <w:sz w:val="24"/>
        </w:rPr>
        <w:lastRenderedPageBreak/>
        <w:t xml:space="preserve">Sürece dâhil personel; İç kontrol tüm personelin görevinin </w:t>
      </w:r>
      <w:proofErr w:type="gramStart"/>
      <w:r w:rsidRPr="00571124">
        <w:rPr>
          <w:rFonts w:ascii="Times New Roman" w:hAnsi="Times New Roman" w:cs="Times New Roman"/>
          <w:sz w:val="24"/>
        </w:rPr>
        <w:t>bir  parçasıdır</w:t>
      </w:r>
      <w:proofErr w:type="gramEnd"/>
      <w:r w:rsidRPr="00571124">
        <w:rPr>
          <w:rFonts w:ascii="Times New Roman" w:hAnsi="Times New Roman" w:cs="Times New Roman"/>
          <w:sz w:val="24"/>
        </w:rPr>
        <w:t xml:space="preserve">. Kurumda çalışan herkes iç kontrol sisteminin hayata geçirilmesinde rol oynar. İç kontrol yalnızca bir birimdeki personelin yürüteceği bir görev değildir. Kurumda çalışan herkesin yürüttüğü faaliyetlerin içine yerleşmiş bir süreçtir. Bu nedenle ilave bir iş </w:t>
      </w:r>
      <w:r w:rsidRPr="00571124">
        <w:rPr>
          <w:rFonts w:ascii="Times New Roman" w:hAnsi="Times New Roman" w:cs="Times New Roman"/>
          <w:spacing w:val="-3"/>
          <w:sz w:val="24"/>
        </w:rPr>
        <w:t xml:space="preserve">ya </w:t>
      </w:r>
      <w:r w:rsidRPr="00571124">
        <w:rPr>
          <w:rFonts w:ascii="Times New Roman" w:hAnsi="Times New Roman" w:cs="Times New Roman"/>
          <w:sz w:val="24"/>
        </w:rPr>
        <w:t>da görev olarak</w:t>
      </w:r>
      <w:r w:rsidRPr="00571124">
        <w:rPr>
          <w:rFonts w:ascii="Times New Roman" w:hAnsi="Times New Roman" w:cs="Times New Roman"/>
          <w:spacing w:val="4"/>
          <w:sz w:val="24"/>
        </w:rPr>
        <w:t xml:space="preserve"> </w:t>
      </w:r>
      <w:r w:rsidRPr="00571124">
        <w:rPr>
          <w:rFonts w:ascii="Times New Roman" w:hAnsi="Times New Roman" w:cs="Times New Roman"/>
          <w:sz w:val="24"/>
        </w:rPr>
        <w:t>düşünülmemelidir.</w:t>
      </w:r>
    </w:p>
    <w:p w:rsidR="00571124" w:rsidRPr="00571124" w:rsidRDefault="00571124" w:rsidP="00571124">
      <w:pPr>
        <w:pStyle w:val="GvdeMetni"/>
        <w:numPr>
          <w:ilvl w:val="0"/>
          <w:numId w:val="39"/>
        </w:numPr>
        <w:spacing w:before="6" w:line="360" w:lineRule="auto"/>
        <w:ind w:right="173"/>
        <w:jc w:val="both"/>
        <w:rPr>
          <w:rFonts w:ascii="Times New Roman" w:hAnsi="Times New Roman" w:cs="Times New Roman"/>
          <w:sz w:val="24"/>
        </w:rPr>
      </w:pPr>
      <w:r w:rsidRPr="00571124">
        <w:rPr>
          <w:rFonts w:ascii="Times New Roman" w:hAnsi="Times New Roman" w:cs="Times New Roman"/>
          <w:sz w:val="24"/>
        </w:rPr>
        <w:t>Mali Yönetim ve Kontrol Merkezi Uyumlaştırma Birimi (Maliye Bakanlığı): İç kontrol süreçlerine ilişkin standartlar ve yöntemler belirlemek, geliştirmek ve uyumlaştırmak, koordinasyon sağlamak ve idarelere rehberlik hizmeti vermekle sorumludur.</w:t>
      </w:r>
    </w:p>
    <w:p w:rsidR="00571124" w:rsidRPr="00571124" w:rsidRDefault="00571124" w:rsidP="00571124">
      <w:pPr>
        <w:pStyle w:val="GvdeMetni"/>
        <w:numPr>
          <w:ilvl w:val="0"/>
          <w:numId w:val="39"/>
        </w:numPr>
        <w:spacing w:before="6" w:line="360" w:lineRule="auto"/>
        <w:ind w:right="173"/>
        <w:jc w:val="both"/>
        <w:rPr>
          <w:rFonts w:ascii="Times New Roman" w:hAnsi="Times New Roman" w:cs="Times New Roman"/>
          <w:sz w:val="24"/>
        </w:rPr>
      </w:pPr>
      <w:r w:rsidRPr="00571124">
        <w:rPr>
          <w:rFonts w:ascii="Times New Roman" w:hAnsi="Times New Roman" w:cs="Times New Roman"/>
          <w:sz w:val="24"/>
        </w:rPr>
        <w:t>Kurum dışındakiler (hizmetten yararlananlar, paydaşlar vb.): Kurum dışındaki kişiler de iç kontrol sürecinde önemli rol oynarlar. Bu kişiler kurumun hedeflerini gerçekleştirmesine katkıda bulunabilecek yararlı bilgiler sağlayabilirler. Ancak kurumdaki iç kontrol sisteminin tasarlanmasından, uygulanmasından ve düzgün işlemesinden bu gruplar sorumlu</w:t>
      </w:r>
      <w:r w:rsidRPr="00571124">
        <w:rPr>
          <w:rFonts w:ascii="Times New Roman" w:hAnsi="Times New Roman" w:cs="Times New Roman"/>
          <w:spacing w:val="-7"/>
          <w:sz w:val="24"/>
        </w:rPr>
        <w:t xml:space="preserve"> </w:t>
      </w:r>
      <w:r w:rsidRPr="00571124">
        <w:rPr>
          <w:rFonts w:ascii="Times New Roman" w:hAnsi="Times New Roman" w:cs="Times New Roman"/>
          <w:sz w:val="24"/>
        </w:rPr>
        <w:t>tutulamazlar.</w:t>
      </w:r>
    </w:p>
    <w:p w:rsidR="00571124" w:rsidRPr="00571124" w:rsidRDefault="00571124" w:rsidP="00571124">
      <w:pPr>
        <w:pStyle w:val="GvdeMetni"/>
        <w:numPr>
          <w:ilvl w:val="0"/>
          <w:numId w:val="39"/>
        </w:numPr>
        <w:spacing w:before="4" w:line="360" w:lineRule="auto"/>
        <w:ind w:right="173"/>
        <w:jc w:val="both"/>
        <w:rPr>
          <w:rFonts w:ascii="Times New Roman" w:hAnsi="Times New Roman" w:cs="Times New Roman"/>
        </w:rPr>
      </w:pPr>
      <w:r w:rsidRPr="00571124">
        <w:rPr>
          <w:rFonts w:ascii="Times New Roman" w:hAnsi="Times New Roman" w:cs="Times New Roman"/>
        </w:rPr>
        <w:t xml:space="preserve">Sayıştay: 6085 sayılı Sayıştay Kanunu hükümlerine göre kamu idarelerinde iç kontrol sistemlerinin işleyişini değerlendirir. Dış denetim organı olarak yapacağı düzenlilik denetimlerinde kamu idaresinin iç kontrol sisteminin düzgün </w:t>
      </w:r>
      <w:proofErr w:type="gramStart"/>
      <w:r w:rsidRPr="00571124">
        <w:rPr>
          <w:rFonts w:ascii="Times New Roman" w:hAnsi="Times New Roman" w:cs="Times New Roman"/>
        </w:rPr>
        <w:t>biçimde  işleyip</w:t>
      </w:r>
      <w:proofErr w:type="gramEnd"/>
      <w:r w:rsidRPr="00571124">
        <w:rPr>
          <w:rFonts w:ascii="Times New Roman" w:hAnsi="Times New Roman" w:cs="Times New Roman"/>
        </w:rPr>
        <w:t xml:space="preserve"> işlemediğini değerlendirir. Bu kapsamda, üst yönetici ve harcama yetkilileri tarafından imzalanan iç kontrol güvence beyanlarını ve iç denetim raporlarını da dikkate</w:t>
      </w:r>
      <w:r w:rsidRPr="00571124">
        <w:rPr>
          <w:rFonts w:ascii="Times New Roman" w:hAnsi="Times New Roman" w:cs="Times New Roman"/>
          <w:spacing w:val="-2"/>
        </w:rPr>
        <w:t xml:space="preserve"> </w:t>
      </w:r>
      <w:r w:rsidRPr="00571124">
        <w:rPr>
          <w:rFonts w:ascii="Times New Roman" w:hAnsi="Times New Roman" w:cs="Times New Roman"/>
        </w:rPr>
        <w:t>alır.</w:t>
      </w:r>
    </w:p>
    <w:p w:rsidR="00571124" w:rsidRPr="00571124" w:rsidRDefault="00571124" w:rsidP="00571124">
      <w:pPr>
        <w:pStyle w:val="GvdeMetni"/>
        <w:spacing w:before="4" w:line="360" w:lineRule="auto"/>
        <w:ind w:left="1827" w:right="176"/>
        <w:jc w:val="both"/>
        <w:rPr>
          <w:rFonts w:ascii="Times New Roman" w:hAnsi="Times New Roman" w:cs="Times New Roman"/>
          <w:sz w:val="24"/>
        </w:rPr>
      </w:pPr>
    </w:p>
    <w:p w:rsidR="00552C76" w:rsidRPr="00571124" w:rsidRDefault="00552C76" w:rsidP="00552C76">
      <w:pPr>
        <w:pStyle w:val="GvdeMetni"/>
        <w:spacing w:before="136" w:line="360" w:lineRule="auto"/>
        <w:ind w:left="158" w:right="180" w:firstLine="707"/>
        <w:jc w:val="both"/>
        <w:rPr>
          <w:rFonts w:ascii="Times New Roman" w:hAnsi="Times New Roman" w:cs="Times New Roman"/>
          <w:sz w:val="28"/>
        </w:rPr>
      </w:pPr>
    </w:p>
    <w:p w:rsidR="00552C76" w:rsidRDefault="00552C76" w:rsidP="00552C76">
      <w:pPr>
        <w:pStyle w:val="GvdeMetni"/>
        <w:spacing w:before="4"/>
        <w:ind w:right="820"/>
        <w:rPr>
          <w:rFonts w:ascii="Times New Roman" w:hAnsi="Times New Roman" w:cs="Times New Roman"/>
          <w:sz w:val="28"/>
        </w:rPr>
      </w:pPr>
    </w:p>
    <w:p w:rsidR="00571124" w:rsidRDefault="00571124" w:rsidP="00552C76">
      <w:pPr>
        <w:pStyle w:val="GvdeMetni"/>
        <w:spacing w:before="4"/>
        <w:ind w:right="820"/>
        <w:rPr>
          <w:rFonts w:ascii="Times New Roman" w:hAnsi="Times New Roman" w:cs="Times New Roman"/>
          <w:sz w:val="28"/>
        </w:rPr>
      </w:pPr>
    </w:p>
    <w:p w:rsidR="00571124" w:rsidRDefault="00571124" w:rsidP="00552C76">
      <w:pPr>
        <w:pStyle w:val="GvdeMetni"/>
        <w:spacing w:before="4"/>
        <w:ind w:right="820"/>
        <w:rPr>
          <w:rFonts w:ascii="Times New Roman" w:hAnsi="Times New Roman" w:cs="Times New Roman"/>
          <w:sz w:val="28"/>
        </w:rPr>
      </w:pPr>
    </w:p>
    <w:p w:rsidR="00571124" w:rsidRDefault="00571124" w:rsidP="00552C76">
      <w:pPr>
        <w:pStyle w:val="GvdeMetni"/>
        <w:spacing w:before="4"/>
        <w:ind w:right="820"/>
        <w:rPr>
          <w:rFonts w:ascii="Times New Roman" w:hAnsi="Times New Roman" w:cs="Times New Roman"/>
          <w:sz w:val="28"/>
        </w:rPr>
      </w:pPr>
    </w:p>
    <w:p w:rsidR="00571124" w:rsidRDefault="00571124" w:rsidP="00552C76">
      <w:pPr>
        <w:pStyle w:val="GvdeMetni"/>
        <w:spacing w:before="4"/>
        <w:ind w:right="820"/>
        <w:rPr>
          <w:rFonts w:ascii="Times New Roman" w:hAnsi="Times New Roman" w:cs="Times New Roman"/>
          <w:sz w:val="28"/>
        </w:rPr>
      </w:pPr>
    </w:p>
    <w:p w:rsidR="00571124" w:rsidRDefault="00571124" w:rsidP="00552C76">
      <w:pPr>
        <w:pStyle w:val="GvdeMetni"/>
        <w:spacing w:before="4"/>
        <w:ind w:right="820"/>
        <w:rPr>
          <w:rFonts w:ascii="Times New Roman" w:hAnsi="Times New Roman" w:cs="Times New Roman"/>
          <w:sz w:val="28"/>
        </w:rPr>
      </w:pPr>
    </w:p>
    <w:p w:rsidR="00571124" w:rsidRDefault="00571124" w:rsidP="00552C76">
      <w:pPr>
        <w:pStyle w:val="GvdeMetni"/>
        <w:spacing w:before="4"/>
        <w:ind w:right="820"/>
        <w:rPr>
          <w:rFonts w:ascii="Times New Roman" w:hAnsi="Times New Roman" w:cs="Times New Roman"/>
          <w:sz w:val="28"/>
        </w:rPr>
      </w:pPr>
    </w:p>
    <w:p w:rsidR="00571124" w:rsidRDefault="00571124" w:rsidP="00552C76">
      <w:pPr>
        <w:pStyle w:val="GvdeMetni"/>
        <w:spacing w:before="4"/>
        <w:ind w:right="820"/>
        <w:rPr>
          <w:rFonts w:ascii="Times New Roman" w:hAnsi="Times New Roman" w:cs="Times New Roman"/>
          <w:sz w:val="28"/>
        </w:rPr>
      </w:pPr>
    </w:p>
    <w:p w:rsidR="00571124" w:rsidRDefault="00571124" w:rsidP="00552C76">
      <w:pPr>
        <w:pStyle w:val="GvdeMetni"/>
        <w:spacing w:before="4"/>
        <w:ind w:right="820"/>
        <w:rPr>
          <w:rFonts w:ascii="Times New Roman" w:hAnsi="Times New Roman" w:cs="Times New Roman"/>
          <w:sz w:val="28"/>
        </w:rPr>
      </w:pPr>
    </w:p>
    <w:p w:rsidR="00571124" w:rsidRPr="001403E6" w:rsidRDefault="00571124" w:rsidP="00552C76">
      <w:pPr>
        <w:pStyle w:val="GvdeMetni"/>
        <w:spacing w:before="4"/>
        <w:ind w:right="820"/>
        <w:rPr>
          <w:rFonts w:ascii="Times New Roman" w:hAnsi="Times New Roman" w:cs="Times New Roman"/>
          <w:sz w:val="28"/>
        </w:rPr>
      </w:pPr>
    </w:p>
    <w:p w:rsidR="00571124" w:rsidRPr="00571124" w:rsidRDefault="00571124" w:rsidP="00571124">
      <w:pPr>
        <w:jc w:val="both"/>
        <w:rPr>
          <w:rFonts w:ascii="Times New Roman" w:hAnsi="Times New Roman" w:cs="Times New Roman"/>
          <w:b/>
          <w:sz w:val="24"/>
          <w:szCs w:val="24"/>
        </w:rPr>
      </w:pPr>
      <w:r>
        <w:rPr>
          <w:rFonts w:ascii="Times New Roman" w:hAnsi="Times New Roman" w:cs="Times New Roman"/>
          <w:sz w:val="24"/>
          <w:szCs w:val="24"/>
        </w:rPr>
        <w:lastRenderedPageBreak/>
        <w:tab/>
      </w:r>
      <w:r w:rsidRPr="00571124">
        <w:rPr>
          <w:rFonts w:ascii="Times New Roman" w:hAnsi="Times New Roman" w:cs="Times New Roman"/>
          <w:b/>
          <w:sz w:val="24"/>
          <w:szCs w:val="24"/>
        </w:rPr>
        <w:t>Kamu İç Kontrol Standartları Matrisi</w:t>
      </w:r>
    </w:p>
    <w:p w:rsidR="00571124" w:rsidRPr="00571124" w:rsidRDefault="00571124" w:rsidP="00571124">
      <w:pPr>
        <w:jc w:val="both"/>
        <w:rPr>
          <w:rFonts w:ascii="Times New Roman" w:hAnsi="Times New Roman" w:cs="Times New Roman"/>
          <w:b/>
          <w:sz w:val="24"/>
          <w:szCs w:val="24"/>
        </w:rPr>
      </w:pPr>
    </w:p>
    <w:tbl>
      <w:tblPr>
        <w:tblStyle w:val="TabloKlavuzu"/>
        <w:tblW w:w="9924" w:type="dxa"/>
        <w:tblInd w:w="-318" w:type="dxa"/>
        <w:tblLook w:val="04A0" w:firstRow="1" w:lastRow="0" w:firstColumn="1" w:lastColumn="0" w:noHBand="0" w:noVBand="1"/>
      </w:tblPr>
      <w:tblGrid>
        <w:gridCol w:w="4395"/>
        <w:gridCol w:w="5529"/>
      </w:tblGrid>
      <w:tr w:rsidR="00571124" w:rsidTr="00D35F08">
        <w:trPr>
          <w:trHeight w:val="2074"/>
        </w:trPr>
        <w:tc>
          <w:tcPr>
            <w:tcW w:w="4395" w:type="dxa"/>
          </w:tcPr>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8"/>
                <w:szCs w:val="28"/>
              </w:rPr>
            </w:pPr>
          </w:p>
          <w:p w:rsidR="00571124" w:rsidRPr="003F62C2" w:rsidRDefault="00571124" w:rsidP="00D35F08">
            <w:pPr>
              <w:jc w:val="both"/>
              <w:rPr>
                <w:rFonts w:ascii="Times New Roman" w:hAnsi="Times New Roman" w:cs="Times New Roman"/>
                <w:b/>
                <w:sz w:val="28"/>
                <w:szCs w:val="28"/>
              </w:rPr>
            </w:pPr>
          </w:p>
          <w:p w:rsidR="00571124" w:rsidRDefault="00571124" w:rsidP="00D35F08">
            <w:pPr>
              <w:jc w:val="both"/>
              <w:rPr>
                <w:rFonts w:ascii="Times New Roman" w:hAnsi="Times New Roman" w:cs="Times New Roman"/>
                <w:b/>
                <w:sz w:val="28"/>
                <w:szCs w:val="28"/>
              </w:rPr>
            </w:pPr>
            <w:r w:rsidRPr="003F62C2">
              <w:rPr>
                <w:rFonts w:ascii="Times New Roman" w:hAnsi="Times New Roman" w:cs="Times New Roman"/>
                <w:b/>
                <w:sz w:val="28"/>
                <w:szCs w:val="28"/>
              </w:rPr>
              <w:t>Kontrol Ortamı Standartları</w:t>
            </w:r>
          </w:p>
          <w:p w:rsidR="00571124" w:rsidRPr="003F62C2" w:rsidRDefault="00571124" w:rsidP="00D35F08">
            <w:pPr>
              <w:jc w:val="both"/>
              <w:rPr>
                <w:rFonts w:ascii="Times New Roman" w:hAnsi="Times New Roman" w:cs="Times New Roman"/>
                <w:sz w:val="28"/>
                <w:szCs w:val="28"/>
              </w:rPr>
            </w:pPr>
            <w:r>
              <w:rPr>
                <w:rFonts w:ascii="Times New Roman" w:hAnsi="Times New Roman" w:cs="Times New Roman"/>
                <w:b/>
                <w:sz w:val="28"/>
                <w:szCs w:val="28"/>
              </w:rPr>
              <w:t>(KOS)</w:t>
            </w:r>
          </w:p>
        </w:tc>
        <w:tc>
          <w:tcPr>
            <w:tcW w:w="5529" w:type="dxa"/>
          </w:tcPr>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1: Etik Değerler ve Dürüstlük</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2:Misyon, Organizasyon Yapısı ve Görevler</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3:Personelin Yeterliliği ve Performansı</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4: Yetki Devri</w:t>
            </w:r>
          </w:p>
        </w:tc>
      </w:tr>
      <w:tr w:rsidR="00571124" w:rsidTr="00D35F08">
        <w:trPr>
          <w:trHeight w:val="1362"/>
        </w:trPr>
        <w:tc>
          <w:tcPr>
            <w:tcW w:w="4395" w:type="dxa"/>
          </w:tcPr>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b/>
                <w:sz w:val="28"/>
                <w:szCs w:val="28"/>
              </w:rPr>
            </w:pPr>
            <w:r>
              <w:rPr>
                <w:rFonts w:ascii="Times New Roman" w:hAnsi="Times New Roman" w:cs="Times New Roman"/>
                <w:b/>
                <w:sz w:val="28"/>
                <w:szCs w:val="28"/>
              </w:rPr>
              <w:t>Risk Değerlendirme Standartları</w:t>
            </w:r>
          </w:p>
          <w:p w:rsidR="00571124" w:rsidRPr="003F62C2" w:rsidRDefault="00571124" w:rsidP="00D35F08">
            <w:pPr>
              <w:jc w:val="both"/>
              <w:rPr>
                <w:rFonts w:ascii="Times New Roman" w:hAnsi="Times New Roman" w:cs="Times New Roman"/>
                <w:b/>
                <w:sz w:val="28"/>
                <w:szCs w:val="28"/>
              </w:rPr>
            </w:pPr>
            <w:r>
              <w:rPr>
                <w:rFonts w:ascii="Times New Roman" w:hAnsi="Times New Roman" w:cs="Times New Roman"/>
                <w:b/>
                <w:sz w:val="28"/>
                <w:szCs w:val="28"/>
              </w:rPr>
              <w:t>(RDS)</w:t>
            </w:r>
          </w:p>
        </w:tc>
        <w:tc>
          <w:tcPr>
            <w:tcW w:w="5529" w:type="dxa"/>
          </w:tcPr>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5: Planlama ve Programlama</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6: Risklerin belirlenmesi ve Değerlendirilmesi</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p>
        </w:tc>
      </w:tr>
      <w:tr w:rsidR="00571124" w:rsidTr="00D35F08">
        <w:trPr>
          <w:trHeight w:val="2074"/>
        </w:trPr>
        <w:tc>
          <w:tcPr>
            <w:tcW w:w="4395" w:type="dxa"/>
          </w:tcPr>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b/>
                <w:sz w:val="28"/>
                <w:szCs w:val="28"/>
              </w:rPr>
            </w:pPr>
            <w:r>
              <w:rPr>
                <w:rFonts w:ascii="Times New Roman" w:hAnsi="Times New Roman" w:cs="Times New Roman"/>
                <w:b/>
                <w:sz w:val="28"/>
                <w:szCs w:val="28"/>
              </w:rPr>
              <w:t>Kontrol Faaliyeti Standartları</w:t>
            </w:r>
          </w:p>
          <w:p w:rsidR="00571124" w:rsidRPr="003F62C2" w:rsidRDefault="00571124" w:rsidP="00D35F08">
            <w:pPr>
              <w:jc w:val="both"/>
              <w:rPr>
                <w:rFonts w:ascii="Times New Roman" w:hAnsi="Times New Roman" w:cs="Times New Roman"/>
                <w:b/>
                <w:sz w:val="28"/>
                <w:szCs w:val="28"/>
              </w:rPr>
            </w:pPr>
            <w:r>
              <w:rPr>
                <w:rFonts w:ascii="Times New Roman" w:hAnsi="Times New Roman" w:cs="Times New Roman"/>
                <w:b/>
                <w:sz w:val="28"/>
                <w:szCs w:val="28"/>
              </w:rPr>
              <w:t>(KFS)</w:t>
            </w:r>
          </w:p>
        </w:tc>
        <w:tc>
          <w:tcPr>
            <w:tcW w:w="5529" w:type="dxa"/>
          </w:tcPr>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7: Kontrol Stratejileri ve Yöntemleri</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 xml:space="preserve">Standart 8: Prosedürlerin Belirlenmesi </w:t>
            </w:r>
          </w:p>
          <w:p w:rsidR="00571124" w:rsidRDefault="00571124" w:rsidP="00D35F08">
            <w:pPr>
              <w:jc w:val="both"/>
              <w:rPr>
                <w:rFonts w:ascii="Times New Roman" w:hAnsi="Times New Roman" w:cs="Times New Roman"/>
                <w:sz w:val="24"/>
                <w:szCs w:val="24"/>
              </w:rPr>
            </w:pP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Belgelendirilmesi</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9: Görevler Ayrılığı</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10: Hiyerarşik Kontroller</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11: Faaliyetlerin Sürekliliği</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12: Bilgi Sistemleri Teknolojileri</w:t>
            </w:r>
          </w:p>
        </w:tc>
      </w:tr>
      <w:tr w:rsidR="00571124" w:rsidTr="00D35F08">
        <w:trPr>
          <w:trHeight w:val="2015"/>
        </w:trPr>
        <w:tc>
          <w:tcPr>
            <w:tcW w:w="4395" w:type="dxa"/>
          </w:tcPr>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b/>
                <w:sz w:val="28"/>
                <w:szCs w:val="28"/>
              </w:rPr>
            </w:pPr>
            <w:r>
              <w:rPr>
                <w:rFonts w:ascii="Times New Roman" w:hAnsi="Times New Roman" w:cs="Times New Roman"/>
                <w:b/>
                <w:sz w:val="28"/>
                <w:szCs w:val="28"/>
              </w:rPr>
              <w:t>Bilgi ve İletişim Standartları</w:t>
            </w:r>
          </w:p>
          <w:p w:rsidR="00571124" w:rsidRPr="001426B9" w:rsidRDefault="00571124" w:rsidP="00D35F08">
            <w:pPr>
              <w:jc w:val="both"/>
              <w:rPr>
                <w:rFonts w:ascii="Times New Roman" w:hAnsi="Times New Roman" w:cs="Times New Roman"/>
                <w:b/>
                <w:sz w:val="28"/>
                <w:szCs w:val="28"/>
              </w:rPr>
            </w:pPr>
            <w:r>
              <w:rPr>
                <w:rFonts w:ascii="Times New Roman" w:hAnsi="Times New Roman" w:cs="Times New Roman"/>
                <w:b/>
                <w:sz w:val="28"/>
                <w:szCs w:val="28"/>
              </w:rPr>
              <w:t>(BİS)</w:t>
            </w:r>
          </w:p>
        </w:tc>
        <w:tc>
          <w:tcPr>
            <w:tcW w:w="5529" w:type="dxa"/>
          </w:tcPr>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13: Bilgi ve İletişim</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14: Raporlama</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15: Kayıt ve Dosyalama Sistemi</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 xml:space="preserve">Standart 16: Hata, Usulsüzlük ve </w:t>
            </w: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Yolsuzlukların Bildirilmesi</w:t>
            </w:r>
          </w:p>
        </w:tc>
      </w:tr>
      <w:tr w:rsidR="00571124" w:rsidTr="00D35F08">
        <w:trPr>
          <w:trHeight w:val="2074"/>
        </w:trPr>
        <w:tc>
          <w:tcPr>
            <w:tcW w:w="4395" w:type="dxa"/>
          </w:tcPr>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b/>
                <w:sz w:val="28"/>
                <w:szCs w:val="28"/>
              </w:rPr>
            </w:pPr>
            <w:r>
              <w:rPr>
                <w:rFonts w:ascii="Times New Roman" w:hAnsi="Times New Roman" w:cs="Times New Roman"/>
                <w:b/>
                <w:sz w:val="28"/>
                <w:szCs w:val="28"/>
              </w:rPr>
              <w:t>İzleme Standartları</w:t>
            </w:r>
          </w:p>
          <w:p w:rsidR="00571124" w:rsidRPr="007C4299" w:rsidRDefault="00571124" w:rsidP="00D35F08">
            <w:pPr>
              <w:jc w:val="both"/>
              <w:rPr>
                <w:rFonts w:ascii="Times New Roman" w:hAnsi="Times New Roman" w:cs="Times New Roman"/>
                <w:b/>
                <w:sz w:val="28"/>
                <w:szCs w:val="28"/>
              </w:rPr>
            </w:pPr>
            <w:r>
              <w:rPr>
                <w:rFonts w:ascii="Times New Roman" w:hAnsi="Times New Roman" w:cs="Times New Roman"/>
                <w:b/>
                <w:sz w:val="28"/>
                <w:szCs w:val="28"/>
              </w:rPr>
              <w:t>(İS)</w:t>
            </w:r>
          </w:p>
        </w:tc>
        <w:tc>
          <w:tcPr>
            <w:tcW w:w="5529" w:type="dxa"/>
          </w:tcPr>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17: İç Kontrolün Değerlendirilmesi</w:t>
            </w:r>
          </w:p>
          <w:p w:rsidR="00571124" w:rsidRDefault="00571124" w:rsidP="00D35F08">
            <w:pPr>
              <w:jc w:val="both"/>
              <w:rPr>
                <w:rFonts w:ascii="Times New Roman" w:hAnsi="Times New Roman" w:cs="Times New Roman"/>
                <w:sz w:val="24"/>
                <w:szCs w:val="24"/>
              </w:rPr>
            </w:pPr>
          </w:p>
          <w:p w:rsidR="00571124" w:rsidRDefault="00571124" w:rsidP="00D35F08">
            <w:pPr>
              <w:jc w:val="both"/>
              <w:rPr>
                <w:rFonts w:ascii="Times New Roman" w:hAnsi="Times New Roman" w:cs="Times New Roman"/>
                <w:sz w:val="24"/>
                <w:szCs w:val="24"/>
              </w:rPr>
            </w:pPr>
            <w:r>
              <w:rPr>
                <w:rFonts w:ascii="Times New Roman" w:hAnsi="Times New Roman" w:cs="Times New Roman"/>
                <w:sz w:val="24"/>
                <w:szCs w:val="24"/>
              </w:rPr>
              <w:t>Standart 18: İç Denetim</w:t>
            </w:r>
          </w:p>
        </w:tc>
      </w:tr>
    </w:tbl>
    <w:p w:rsidR="00571124" w:rsidRDefault="00571124" w:rsidP="00571124">
      <w:pPr>
        <w:jc w:val="both"/>
        <w:rPr>
          <w:rFonts w:ascii="Times New Roman" w:hAnsi="Times New Roman" w:cs="Times New Roman"/>
          <w:sz w:val="24"/>
          <w:szCs w:val="24"/>
        </w:rPr>
      </w:pPr>
    </w:p>
    <w:p w:rsidR="00571124" w:rsidRDefault="00571124" w:rsidP="00571124">
      <w:pPr>
        <w:jc w:val="both"/>
        <w:rPr>
          <w:rFonts w:ascii="Times New Roman" w:hAnsi="Times New Roman" w:cs="Times New Roman"/>
          <w:sz w:val="24"/>
          <w:szCs w:val="24"/>
        </w:rPr>
      </w:pPr>
      <w:r>
        <w:rPr>
          <w:rFonts w:ascii="Times New Roman" w:hAnsi="Times New Roman" w:cs="Times New Roman"/>
          <w:sz w:val="24"/>
          <w:szCs w:val="24"/>
        </w:rPr>
        <w:lastRenderedPageBreak/>
        <w:tab/>
        <w:t>Üniversitemiz İç Kontrol Standartları Uyum Eylem Planı çerçevesinde yapılan tespitler doğrultusunda iyi yönetim ilkeleri esas alınarak AGÜ İç Kontrol Standartları Yönergesi hazırlanmış, kurum düzeyinde anlatılıp, sahiplenilmesi ve sürdürülebilirliğin sağlanabilmesi için gerekli çalışmalar yapılacaktır.</w:t>
      </w:r>
    </w:p>
    <w:p w:rsidR="00571124" w:rsidRDefault="00571124" w:rsidP="00571124">
      <w:pPr>
        <w:jc w:val="both"/>
        <w:rPr>
          <w:rFonts w:ascii="Times New Roman" w:hAnsi="Times New Roman" w:cs="Times New Roman"/>
          <w:sz w:val="24"/>
          <w:szCs w:val="24"/>
        </w:rPr>
      </w:pPr>
      <w:r>
        <w:rPr>
          <w:rFonts w:ascii="Times New Roman" w:hAnsi="Times New Roman" w:cs="Times New Roman"/>
          <w:sz w:val="24"/>
          <w:szCs w:val="24"/>
        </w:rPr>
        <w:tab/>
      </w:r>
    </w:p>
    <w:p w:rsidR="001403E6" w:rsidRPr="001403E6" w:rsidRDefault="001403E6" w:rsidP="001403E6">
      <w:pPr>
        <w:pStyle w:val="GvdeMetni"/>
        <w:spacing w:before="132" w:line="360" w:lineRule="auto"/>
        <w:ind w:left="158" w:right="176" w:firstLine="566"/>
        <w:jc w:val="both"/>
        <w:rPr>
          <w:rFonts w:ascii="Times New Roman" w:hAnsi="Times New Roman" w:cs="Times New Roman"/>
          <w:sz w:val="32"/>
          <w:szCs w:val="24"/>
        </w:rPr>
      </w:pPr>
    </w:p>
    <w:p w:rsidR="001403E6" w:rsidRPr="001403E6" w:rsidRDefault="001403E6" w:rsidP="001403E6">
      <w:pPr>
        <w:jc w:val="both"/>
        <w:rPr>
          <w:rFonts w:ascii="Times New Roman" w:hAnsi="Times New Roman" w:cs="Times New Roman"/>
          <w:b/>
          <w:sz w:val="24"/>
          <w:szCs w:val="24"/>
        </w:rPr>
      </w:pPr>
    </w:p>
    <w:p w:rsidR="00433559" w:rsidRDefault="00433559" w:rsidP="00160B44">
      <w:pPr>
        <w:ind w:firstLine="708"/>
        <w:jc w:val="both"/>
        <w:rPr>
          <w:rFonts w:ascii="Times New Roman" w:hAnsi="Times New Roman" w:cs="Times New Roman"/>
          <w:b/>
          <w:sz w:val="24"/>
          <w:szCs w:val="24"/>
        </w:rPr>
      </w:pPr>
      <w:r>
        <w:rPr>
          <w:rFonts w:ascii="Times New Roman" w:hAnsi="Times New Roman" w:cs="Times New Roman"/>
          <w:b/>
          <w:sz w:val="24"/>
          <w:szCs w:val="24"/>
        </w:rPr>
        <w:t>İç Kontrol Standartları Eylem Planı Çalışma Süreci</w:t>
      </w:r>
    </w:p>
    <w:p w:rsidR="00571124" w:rsidRDefault="00571124" w:rsidP="00160B44">
      <w:pPr>
        <w:ind w:firstLine="708"/>
        <w:jc w:val="both"/>
        <w:rPr>
          <w:rFonts w:ascii="Times New Roman" w:hAnsi="Times New Roman" w:cs="Times New Roman"/>
          <w:sz w:val="24"/>
          <w:szCs w:val="24"/>
        </w:rPr>
      </w:pPr>
    </w:p>
    <w:p w:rsidR="00433559" w:rsidRDefault="00433559" w:rsidP="00160B4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5018 sayılı Kanunun 60.Maddesi ve Strateji Geliştirme Birimlerinin Çalışma Usul ve Esaslarına İlişkin Yönetmelik çerçevesinde; Strateji Geliştirme Birimleri idarenin iç kontrol sisteminin kurulması, standartlarının uygulanması ve geliştirilmesi konularında çalışmalar yapmak ve ön mali kontrol faaliyetini </w:t>
      </w:r>
      <w:r w:rsidR="00D3210C">
        <w:rPr>
          <w:rFonts w:ascii="Times New Roman" w:hAnsi="Times New Roman" w:cs="Times New Roman"/>
          <w:sz w:val="24"/>
          <w:szCs w:val="24"/>
        </w:rPr>
        <w:t xml:space="preserve">yürütmekten sorumlu kılınmış olduğundan, sorumluluğun gereklerini yerine getirmek ve Üniversitemizin iç kontrol sisteminin “Kamu İç Kontrol Standartlarına” uyumunun sağlanması amacıyla, Strateji Geliştirme Daire </w:t>
      </w:r>
      <w:r w:rsidR="00581EA2">
        <w:rPr>
          <w:rFonts w:ascii="Times New Roman" w:hAnsi="Times New Roman" w:cs="Times New Roman"/>
          <w:sz w:val="24"/>
          <w:szCs w:val="24"/>
        </w:rPr>
        <w:t>Başkanlığında çalışmalar Haziran 2015</w:t>
      </w:r>
      <w:r w:rsidR="00D3210C">
        <w:rPr>
          <w:rFonts w:ascii="Times New Roman" w:hAnsi="Times New Roman" w:cs="Times New Roman"/>
          <w:sz w:val="24"/>
          <w:szCs w:val="24"/>
        </w:rPr>
        <w:t xml:space="preserve"> tarihinde </w:t>
      </w:r>
      <w:r w:rsidR="00824ECC">
        <w:rPr>
          <w:rFonts w:ascii="Times New Roman" w:hAnsi="Times New Roman" w:cs="Times New Roman"/>
          <w:sz w:val="24"/>
          <w:szCs w:val="24"/>
        </w:rPr>
        <w:t>daire başkanlığının kendi bünyesinde oluşturduğu çalışma grubu</w:t>
      </w:r>
      <w:r w:rsidR="00D3210C">
        <w:rPr>
          <w:rFonts w:ascii="Times New Roman" w:hAnsi="Times New Roman" w:cs="Times New Roman"/>
          <w:sz w:val="24"/>
          <w:szCs w:val="24"/>
        </w:rPr>
        <w:t xml:space="preserve"> oluşturulmasıyla başlatılmış bulunmaktadır.</w:t>
      </w:r>
      <w:proofErr w:type="gramEnd"/>
    </w:p>
    <w:p w:rsidR="00D3210C" w:rsidRDefault="00824ECC" w:rsidP="00160B44">
      <w:pPr>
        <w:ind w:firstLine="708"/>
        <w:jc w:val="both"/>
        <w:rPr>
          <w:rFonts w:ascii="Times New Roman" w:hAnsi="Times New Roman" w:cs="Times New Roman"/>
          <w:sz w:val="24"/>
          <w:szCs w:val="24"/>
        </w:rPr>
      </w:pPr>
      <w:r>
        <w:rPr>
          <w:rFonts w:ascii="Times New Roman" w:hAnsi="Times New Roman" w:cs="Times New Roman"/>
          <w:sz w:val="24"/>
          <w:szCs w:val="24"/>
        </w:rPr>
        <w:t>SGDB içerisinde oluşturulan çalışma gurubu, öncelikle</w:t>
      </w:r>
      <w:r w:rsidR="006D3BF1">
        <w:rPr>
          <w:rFonts w:ascii="Times New Roman" w:hAnsi="Times New Roman" w:cs="Times New Roman"/>
          <w:sz w:val="24"/>
          <w:szCs w:val="24"/>
        </w:rPr>
        <w:t xml:space="preserve"> 5018 sayılı Kanun ve ilgili tebliğ uyarınca kurumsal düzeyde ve birim düzeyinde i</w:t>
      </w:r>
      <w:r>
        <w:rPr>
          <w:rFonts w:ascii="Times New Roman" w:hAnsi="Times New Roman" w:cs="Times New Roman"/>
          <w:sz w:val="24"/>
          <w:szCs w:val="24"/>
        </w:rPr>
        <w:t xml:space="preserve">lk aşamada yapılması gerekenleri bir plan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tespit etmiştir.</w:t>
      </w:r>
    </w:p>
    <w:p w:rsidR="00824ECC" w:rsidRDefault="006D3BF1" w:rsidP="00824ECC">
      <w:pPr>
        <w:ind w:firstLine="708"/>
        <w:jc w:val="both"/>
        <w:rPr>
          <w:rFonts w:ascii="Times New Roman" w:hAnsi="Times New Roman" w:cs="Times New Roman"/>
          <w:sz w:val="24"/>
          <w:szCs w:val="24"/>
        </w:rPr>
      </w:pPr>
      <w:r>
        <w:rPr>
          <w:rFonts w:ascii="Times New Roman" w:hAnsi="Times New Roman" w:cs="Times New Roman"/>
          <w:sz w:val="24"/>
          <w:szCs w:val="24"/>
        </w:rPr>
        <w:t xml:space="preserve">Kurumsal ve Daire Başkanlığı düzeyinde </w:t>
      </w:r>
      <w:r w:rsidR="00824ECC">
        <w:rPr>
          <w:rFonts w:ascii="Times New Roman" w:hAnsi="Times New Roman" w:cs="Times New Roman"/>
          <w:sz w:val="24"/>
          <w:szCs w:val="24"/>
        </w:rPr>
        <w:t xml:space="preserve">tespit edilen </w:t>
      </w:r>
      <w:r>
        <w:rPr>
          <w:rFonts w:ascii="Times New Roman" w:hAnsi="Times New Roman" w:cs="Times New Roman"/>
          <w:sz w:val="24"/>
          <w:szCs w:val="24"/>
        </w:rPr>
        <w:t xml:space="preserve">faaliyetler </w:t>
      </w:r>
      <w:r w:rsidR="00FE21D0">
        <w:rPr>
          <w:rFonts w:ascii="Times New Roman" w:hAnsi="Times New Roman" w:cs="Times New Roman"/>
          <w:sz w:val="24"/>
          <w:szCs w:val="24"/>
        </w:rPr>
        <w:t xml:space="preserve">aşağıda </w:t>
      </w:r>
      <w:r w:rsidR="00824ECC">
        <w:rPr>
          <w:rFonts w:ascii="Times New Roman" w:hAnsi="Times New Roman" w:cs="Times New Roman"/>
          <w:sz w:val="24"/>
          <w:szCs w:val="24"/>
        </w:rPr>
        <w:t>sıralanmıştır;</w:t>
      </w:r>
    </w:p>
    <w:p w:rsidR="00FE21D0" w:rsidRPr="00824ECC" w:rsidRDefault="004C5EE7" w:rsidP="00824EC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2018-2022 dönemi</w:t>
      </w:r>
      <w:r w:rsidR="00FE21D0" w:rsidRPr="00824ECC">
        <w:rPr>
          <w:rFonts w:ascii="Times New Roman" w:hAnsi="Times New Roman" w:cs="Times New Roman"/>
          <w:sz w:val="24"/>
          <w:szCs w:val="24"/>
        </w:rPr>
        <w:t xml:space="preserve"> Strateji</w:t>
      </w:r>
      <w:r>
        <w:rPr>
          <w:rFonts w:ascii="Times New Roman" w:hAnsi="Times New Roman" w:cs="Times New Roman"/>
          <w:sz w:val="24"/>
          <w:szCs w:val="24"/>
        </w:rPr>
        <w:t>k P</w:t>
      </w:r>
      <w:r w:rsidR="00824ECC">
        <w:rPr>
          <w:rFonts w:ascii="Times New Roman" w:hAnsi="Times New Roman" w:cs="Times New Roman"/>
          <w:sz w:val="24"/>
          <w:szCs w:val="24"/>
        </w:rPr>
        <w:t>lanı hazırlıkları devam etmekte</w:t>
      </w:r>
      <w:r w:rsidR="00FE21D0" w:rsidRPr="00824ECC">
        <w:rPr>
          <w:rFonts w:ascii="Times New Roman" w:hAnsi="Times New Roman" w:cs="Times New Roman"/>
          <w:sz w:val="24"/>
          <w:szCs w:val="24"/>
        </w:rPr>
        <w:t xml:space="preserve"> olup </w:t>
      </w:r>
      <w:r w:rsidR="00824ECC">
        <w:rPr>
          <w:rFonts w:ascii="Times New Roman" w:hAnsi="Times New Roman" w:cs="Times New Roman"/>
          <w:sz w:val="24"/>
          <w:szCs w:val="24"/>
        </w:rPr>
        <w:t>tamamlandığında Kalkınma Bakanlığına gönderilmesi ve onaylanmasıyla birlikte</w:t>
      </w:r>
      <w:r w:rsidR="00661C90" w:rsidRPr="00824ECC">
        <w:rPr>
          <w:rFonts w:ascii="Times New Roman" w:hAnsi="Times New Roman" w:cs="Times New Roman"/>
          <w:sz w:val="24"/>
          <w:szCs w:val="24"/>
        </w:rPr>
        <w:t xml:space="preserve"> </w:t>
      </w:r>
      <w:r w:rsidR="00824ECC">
        <w:rPr>
          <w:rFonts w:ascii="Times New Roman" w:hAnsi="Times New Roman" w:cs="Times New Roman"/>
          <w:sz w:val="24"/>
          <w:szCs w:val="24"/>
        </w:rPr>
        <w:t>kurum faaliyetlerinin Stratejik Plana göre yürütülmesi,</w:t>
      </w:r>
    </w:p>
    <w:p w:rsidR="001500E6" w:rsidRDefault="00661C90" w:rsidP="001500E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Faaliyetlere</w:t>
      </w:r>
      <w:r w:rsidR="00824ECC">
        <w:rPr>
          <w:rFonts w:ascii="Times New Roman" w:hAnsi="Times New Roman" w:cs="Times New Roman"/>
          <w:sz w:val="24"/>
          <w:szCs w:val="24"/>
        </w:rPr>
        <w:t xml:space="preserve">, </w:t>
      </w:r>
      <w:r>
        <w:rPr>
          <w:rFonts w:ascii="Times New Roman" w:hAnsi="Times New Roman" w:cs="Times New Roman"/>
          <w:sz w:val="24"/>
          <w:szCs w:val="24"/>
        </w:rPr>
        <w:t xml:space="preserve"> iş ve işlemlere</w:t>
      </w:r>
      <w:r w:rsidR="001500E6">
        <w:rPr>
          <w:rFonts w:ascii="Times New Roman" w:hAnsi="Times New Roman" w:cs="Times New Roman"/>
          <w:sz w:val="24"/>
          <w:szCs w:val="24"/>
        </w:rPr>
        <w:t xml:space="preserve"> ait </w:t>
      </w:r>
      <w:r w:rsidR="00824ECC">
        <w:rPr>
          <w:rFonts w:ascii="Times New Roman" w:hAnsi="Times New Roman" w:cs="Times New Roman"/>
          <w:sz w:val="24"/>
          <w:szCs w:val="24"/>
        </w:rPr>
        <w:t>akış şemaları hazırlanması</w:t>
      </w:r>
      <w:r w:rsidR="001500E6">
        <w:rPr>
          <w:rFonts w:ascii="Times New Roman" w:hAnsi="Times New Roman" w:cs="Times New Roman"/>
          <w:sz w:val="24"/>
          <w:szCs w:val="24"/>
        </w:rPr>
        <w:t xml:space="preserve"> ( temel süreçler, süreçler, alt süreçler, faaliyetler, görevliler, görevler)</w:t>
      </w:r>
      <w:r w:rsidR="00824ECC">
        <w:rPr>
          <w:rFonts w:ascii="Times New Roman" w:hAnsi="Times New Roman" w:cs="Times New Roman"/>
          <w:sz w:val="24"/>
          <w:szCs w:val="24"/>
        </w:rPr>
        <w:t>,</w:t>
      </w:r>
    </w:p>
    <w:p w:rsidR="00D7760B" w:rsidRDefault="00D7760B" w:rsidP="001500E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Süreçler</w:t>
      </w:r>
      <w:r w:rsidR="00824ECC">
        <w:rPr>
          <w:rFonts w:ascii="Times New Roman" w:hAnsi="Times New Roman" w:cs="Times New Roman"/>
          <w:sz w:val="24"/>
          <w:szCs w:val="24"/>
        </w:rPr>
        <w:t>in</w:t>
      </w:r>
      <w:r>
        <w:rPr>
          <w:rFonts w:ascii="Times New Roman" w:hAnsi="Times New Roman" w:cs="Times New Roman"/>
          <w:sz w:val="24"/>
          <w:szCs w:val="24"/>
        </w:rPr>
        <w:t>, süreç sahipleri</w:t>
      </w:r>
      <w:r w:rsidR="00824ECC">
        <w:rPr>
          <w:rFonts w:ascii="Times New Roman" w:hAnsi="Times New Roman" w:cs="Times New Roman"/>
          <w:sz w:val="24"/>
          <w:szCs w:val="24"/>
        </w:rPr>
        <w:t>nin</w:t>
      </w:r>
      <w:r>
        <w:rPr>
          <w:rFonts w:ascii="Times New Roman" w:hAnsi="Times New Roman" w:cs="Times New Roman"/>
          <w:sz w:val="24"/>
          <w:szCs w:val="24"/>
        </w:rPr>
        <w:t xml:space="preserve"> ve sorumlulukları</w:t>
      </w:r>
      <w:r w:rsidR="00824ECC">
        <w:rPr>
          <w:rFonts w:ascii="Times New Roman" w:hAnsi="Times New Roman" w:cs="Times New Roman"/>
          <w:sz w:val="24"/>
          <w:szCs w:val="24"/>
        </w:rPr>
        <w:t>nın tanımlanması</w:t>
      </w:r>
      <w:r>
        <w:rPr>
          <w:rFonts w:ascii="Times New Roman" w:hAnsi="Times New Roman" w:cs="Times New Roman"/>
          <w:sz w:val="24"/>
          <w:szCs w:val="24"/>
        </w:rPr>
        <w:t>,</w:t>
      </w:r>
    </w:p>
    <w:p w:rsidR="00D7760B" w:rsidRDefault="00D7760B" w:rsidP="001500E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Personelin görev yetki ve sorumlulukları ile k</w:t>
      </w:r>
      <w:r w:rsidR="00824ECC">
        <w:rPr>
          <w:rFonts w:ascii="Times New Roman" w:hAnsi="Times New Roman" w:cs="Times New Roman"/>
          <w:sz w:val="24"/>
          <w:szCs w:val="24"/>
        </w:rPr>
        <w:t xml:space="preserve">ontrol </w:t>
      </w:r>
      <w:proofErr w:type="gramStart"/>
      <w:r w:rsidR="00824ECC">
        <w:rPr>
          <w:rFonts w:ascii="Times New Roman" w:hAnsi="Times New Roman" w:cs="Times New Roman"/>
          <w:sz w:val="24"/>
          <w:szCs w:val="24"/>
        </w:rPr>
        <w:t>prosedürlerinin</w:t>
      </w:r>
      <w:proofErr w:type="gramEnd"/>
      <w:r w:rsidR="00824ECC">
        <w:rPr>
          <w:rFonts w:ascii="Times New Roman" w:hAnsi="Times New Roman" w:cs="Times New Roman"/>
          <w:sz w:val="24"/>
          <w:szCs w:val="24"/>
        </w:rPr>
        <w:t xml:space="preserve"> belirlenmesi</w:t>
      </w:r>
      <w:r>
        <w:rPr>
          <w:rFonts w:ascii="Times New Roman" w:hAnsi="Times New Roman" w:cs="Times New Roman"/>
          <w:sz w:val="24"/>
          <w:szCs w:val="24"/>
        </w:rPr>
        <w:t xml:space="preserve">, </w:t>
      </w:r>
    </w:p>
    <w:p w:rsidR="00D7760B" w:rsidRDefault="00D7760B" w:rsidP="001500E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Kurumun hedef ve politikalarının yerine getirilmesinde </w:t>
      </w:r>
      <w:r w:rsidR="00302B5D">
        <w:rPr>
          <w:rFonts w:ascii="Times New Roman" w:hAnsi="Times New Roman" w:cs="Times New Roman"/>
          <w:sz w:val="24"/>
          <w:szCs w:val="24"/>
        </w:rPr>
        <w:t>karşılaşılacak risklere ilişkin risk yönetimi</w:t>
      </w:r>
      <w:r w:rsidR="00824ECC">
        <w:rPr>
          <w:rFonts w:ascii="Times New Roman" w:hAnsi="Times New Roman" w:cs="Times New Roman"/>
          <w:sz w:val="24"/>
          <w:szCs w:val="24"/>
        </w:rPr>
        <w:t>nin planlanması</w:t>
      </w:r>
      <w:r w:rsidR="00302B5D">
        <w:rPr>
          <w:rFonts w:ascii="Times New Roman" w:hAnsi="Times New Roman" w:cs="Times New Roman"/>
          <w:sz w:val="24"/>
          <w:szCs w:val="24"/>
        </w:rPr>
        <w:t xml:space="preserve">, </w:t>
      </w:r>
    </w:p>
    <w:p w:rsidR="00302B5D" w:rsidRDefault="00302B5D" w:rsidP="001500E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Etkileşimli bir</w:t>
      </w:r>
      <w:r w:rsidR="00824ECC">
        <w:rPr>
          <w:rFonts w:ascii="Times New Roman" w:hAnsi="Times New Roman" w:cs="Times New Roman"/>
          <w:sz w:val="24"/>
          <w:szCs w:val="24"/>
        </w:rPr>
        <w:t xml:space="preserve"> bilgi yönetim sisteminin kurulması, bir iletişim ağı ve</w:t>
      </w:r>
      <w:r>
        <w:rPr>
          <w:rFonts w:ascii="Times New Roman" w:hAnsi="Times New Roman" w:cs="Times New Roman"/>
          <w:sz w:val="24"/>
          <w:szCs w:val="24"/>
        </w:rPr>
        <w:t xml:space="preserve"> kontrol listeleri ile kontrol öz değerle</w:t>
      </w:r>
      <w:r w:rsidR="00824ECC">
        <w:rPr>
          <w:rFonts w:ascii="Times New Roman" w:hAnsi="Times New Roman" w:cs="Times New Roman"/>
          <w:sz w:val="24"/>
          <w:szCs w:val="24"/>
        </w:rPr>
        <w:t>ndirme formları oluşturulmasıdır,</w:t>
      </w:r>
    </w:p>
    <w:p w:rsidR="002E3E7E" w:rsidRDefault="002E3E7E" w:rsidP="002E3E7E">
      <w:pPr>
        <w:pStyle w:val="ListeParagraf"/>
        <w:jc w:val="both"/>
        <w:rPr>
          <w:rFonts w:ascii="Times New Roman" w:hAnsi="Times New Roman" w:cs="Times New Roman"/>
          <w:sz w:val="24"/>
          <w:szCs w:val="24"/>
        </w:rPr>
      </w:pPr>
    </w:p>
    <w:p w:rsidR="003925FC" w:rsidRDefault="00824ECC" w:rsidP="003925FC">
      <w:pPr>
        <w:pStyle w:val="ListeParagraf"/>
        <w:ind w:left="0" w:firstLine="720"/>
        <w:jc w:val="both"/>
        <w:rPr>
          <w:rFonts w:ascii="Times New Roman" w:hAnsi="Times New Roman" w:cs="Times New Roman"/>
          <w:sz w:val="24"/>
          <w:szCs w:val="24"/>
        </w:rPr>
      </w:pPr>
      <w:r>
        <w:rPr>
          <w:rFonts w:ascii="Times New Roman" w:hAnsi="Times New Roman" w:cs="Times New Roman"/>
          <w:sz w:val="24"/>
          <w:szCs w:val="24"/>
        </w:rPr>
        <w:t xml:space="preserve">Belirlenen plan </w:t>
      </w:r>
      <w:proofErr w:type="gramStart"/>
      <w:r>
        <w:rPr>
          <w:rFonts w:ascii="Times New Roman" w:hAnsi="Times New Roman" w:cs="Times New Roman"/>
          <w:sz w:val="24"/>
          <w:szCs w:val="24"/>
        </w:rPr>
        <w:t>dahilinde</w:t>
      </w:r>
      <w:proofErr w:type="gramEnd"/>
      <w:r w:rsidR="00C714B3">
        <w:rPr>
          <w:rFonts w:ascii="Times New Roman" w:hAnsi="Times New Roman" w:cs="Times New Roman"/>
          <w:sz w:val="24"/>
          <w:szCs w:val="24"/>
        </w:rPr>
        <w:t xml:space="preserve"> hazırlanan iç genelge ile</w:t>
      </w:r>
      <w:r w:rsidR="0061026D">
        <w:rPr>
          <w:rFonts w:ascii="Times New Roman" w:hAnsi="Times New Roman" w:cs="Times New Roman"/>
          <w:sz w:val="24"/>
          <w:szCs w:val="24"/>
        </w:rPr>
        <w:t xml:space="preserve"> </w:t>
      </w:r>
      <w:r w:rsidR="00A13FAE">
        <w:rPr>
          <w:rFonts w:ascii="Times New Roman" w:hAnsi="Times New Roman" w:cs="Times New Roman"/>
          <w:sz w:val="24"/>
          <w:szCs w:val="24"/>
        </w:rPr>
        <w:t>iç kontrol standartlarına ilişkin yasal düzenlemelerden</w:t>
      </w:r>
      <w:r w:rsidR="008A6E6A">
        <w:rPr>
          <w:rFonts w:ascii="Times New Roman" w:hAnsi="Times New Roman" w:cs="Times New Roman"/>
          <w:sz w:val="24"/>
          <w:szCs w:val="24"/>
        </w:rPr>
        <w:t xml:space="preserve"> harcama birimleri bilgilendirilmiş</w:t>
      </w:r>
      <w:r w:rsidR="00A13FAE">
        <w:rPr>
          <w:rFonts w:ascii="Times New Roman" w:hAnsi="Times New Roman" w:cs="Times New Roman"/>
          <w:sz w:val="24"/>
          <w:szCs w:val="24"/>
        </w:rPr>
        <w:t xml:space="preserve">, bu düzenlemeler çerçevesinde </w:t>
      </w:r>
      <w:r w:rsidR="005A662E">
        <w:rPr>
          <w:rFonts w:ascii="Times New Roman" w:hAnsi="Times New Roman" w:cs="Times New Roman"/>
          <w:sz w:val="24"/>
          <w:szCs w:val="24"/>
        </w:rPr>
        <w:t xml:space="preserve">birimler tarafından yapılması gereken çalışma ve analizler ile </w:t>
      </w:r>
      <w:r w:rsidR="008A6E6A">
        <w:rPr>
          <w:rFonts w:ascii="Times New Roman" w:hAnsi="Times New Roman" w:cs="Times New Roman"/>
          <w:sz w:val="24"/>
          <w:szCs w:val="24"/>
        </w:rPr>
        <w:t xml:space="preserve">SGDB içerisinde </w:t>
      </w:r>
      <w:r w:rsidR="005A662E">
        <w:rPr>
          <w:rFonts w:ascii="Times New Roman" w:hAnsi="Times New Roman" w:cs="Times New Roman"/>
          <w:sz w:val="24"/>
          <w:szCs w:val="24"/>
        </w:rPr>
        <w:t xml:space="preserve">oluşturulan çalışma </w:t>
      </w:r>
      <w:r w:rsidR="008A6E6A">
        <w:rPr>
          <w:rFonts w:ascii="Times New Roman" w:hAnsi="Times New Roman" w:cs="Times New Roman"/>
          <w:sz w:val="24"/>
          <w:szCs w:val="24"/>
        </w:rPr>
        <w:t>g</w:t>
      </w:r>
      <w:r w:rsidR="003925FC">
        <w:rPr>
          <w:rFonts w:ascii="Times New Roman" w:hAnsi="Times New Roman" w:cs="Times New Roman"/>
          <w:sz w:val="24"/>
          <w:szCs w:val="24"/>
        </w:rPr>
        <w:t xml:space="preserve">rubu hakkında bilgi verilmiş ve kurumsal düzeyde çalışmalar Haziran 2015 tarihinde başlatılmıştır. </w:t>
      </w:r>
    </w:p>
    <w:p w:rsidR="00D059E8" w:rsidRDefault="003925FC" w:rsidP="003925FC">
      <w:pPr>
        <w:pStyle w:val="ListeParagraf"/>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Kurumsal düzeyde yapılan çalışmalar</w:t>
      </w:r>
      <w:r w:rsidR="008A6E6A">
        <w:rPr>
          <w:rFonts w:ascii="Times New Roman" w:hAnsi="Times New Roman" w:cs="Times New Roman"/>
          <w:sz w:val="24"/>
          <w:szCs w:val="24"/>
        </w:rPr>
        <w:t>a</w:t>
      </w:r>
      <w:r>
        <w:rPr>
          <w:rFonts w:ascii="Times New Roman" w:hAnsi="Times New Roman" w:cs="Times New Roman"/>
          <w:sz w:val="24"/>
          <w:szCs w:val="24"/>
        </w:rPr>
        <w:t xml:space="preserve"> 17.06.2015 tarihli ve 36 sayılı yönetim kurulu kararıyla İç Kontrol ve Süreç Yönetimi komisyonu kurularak başlanmıştır.</w:t>
      </w:r>
      <w:r w:rsidR="00D629DD">
        <w:rPr>
          <w:rFonts w:ascii="Times New Roman" w:hAnsi="Times New Roman" w:cs="Times New Roman"/>
          <w:sz w:val="24"/>
          <w:szCs w:val="24"/>
        </w:rPr>
        <w:t xml:space="preserve"> 29.06.2015 tarihinde yapılan iç kontrol toplantısında iç kontrol çalışmaları hakkında personele yönelik farkındalık eğitimleri</w:t>
      </w:r>
      <w:r w:rsidR="008A6E6A">
        <w:rPr>
          <w:rFonts w:ascii="Times New Roman" w:hAnsi="Times New Roman" w:cs="Times New Roman"/>
          <w:sz w:val="24"/>
          <w:szCs w:val="24"/>
        </w:rPr>
        <w:t>nin</w:t>
      </w:r>
      <w:r w:rsidR="00D629DD">
        <w:rPr>
          <w:rFonts w:ascii="Times New Roman" w:hAnsi="Times New Roman" w:cs="Times New Roman"/>
          <w:sz w:val="24"/>
          <w:szCs w:val="24"/>
        </w:rPr>
        <w:t xml:space="preserve"> yapılması, kurumsal düzeyde etik kuralların belirlen</w:t>
      </w:r>
      <w:r w:rsidR="008A6E6A">
        <w:rPr>
          <w:rFonts w:ascii="Times New Roman" w:hAnsi="Times New Roman" w:cs="Times New Roman"/>
          <w:sz w:val="24"/>
          <w:szCs w:val="24"/>
        </w:rPr>
        <w:t>mesi ve tüm personele tebliği,</w:t>
      </w:r>
      <w:r w:rsidR="00D629DD">
        <w:rPr>
          <w:rFonts w:ascii="Times New Roman" w:hAnsi="Times New Roman" w:cs="Times New Roman"/>
          <w:sz w:val="24"/>
          <w:szCs w:val="24"/>
        </w:rPr>
        <w:t xml:space="preserve"> her bir harcama biriminde birim iç kontrol sorumlularının birim amirlerince tespit edilmesi hususları görüşülüp karara bağlanmıştır. </w:t>
      </w:r>
      <w:r w:rsidR="008A6E6A">
        <w:rPr>
          <w:rFonts w:ascii="Times New Roman" w:hAnsi="Times New Roman" w:cs="Times New Roman"/>
          <w:sz w:val="24"/>
          <w:szCs w:val="24"/>
        </w:rPr>
        <w:t>SGD başkanlığının 10.08.2015 tarihli yazısına istinaden birimlerce</w:t>
      </w:r>
      <w:r w:rsidR="00324412">
        <w:rPr>
          <w:rFonts w:ascii="Times New Roman" w:hAnsi="Times New Roman" w:cs="Times New Roman"/>
          <w:sz w:val="24"/>
          <w:szCs w:val="24"/>
        </w:rPr>
        <w:t xml:space="preserve"> iç kontrol sorumlu</w:t>
      </w:r>
      <w:r w:rsidR="008A6E6A">
        <w:rPr>
          <w:rFonts w:ascii="Times New Roman" w:hAnsi="Times New Roman" w:cs="Times New Roman"/>
          <w:sz w:val="24"/>
          <w:szCs w:val="24"/>
        </w:rPr>
        <w:t>ları belirlenerek başkanlığa</w:t>
      </w:r>
      <w:r w:rsidR="00324412">
        <w:rPr>
          <w:rFonts w:ascii="Times New Roman" w:hAnsi="Times New Roman" w:cs="Times New Roman"/>
          <w:sz w:val="24"/>
          <w:szCs w:val="24"/>
        </w:rPr>
        <w:t xml:space="preserve"> bildirilmiştir. </w:t>
      </w:r>
      <w:r w:rsidR="00324412" w:rsidRPr="001833CE">
        <w:rPr>
          <w:rFonts w:ascii="Times New Roman" w:hAnsi="Times New Roman" w:cs="Times New Roman"/>
          <w:sz w:val="24"/>
          <w:szCs w:val="24"/>
        </w:rPr>
        <w:t xml:space="preserve">Birim iç kontrol sorumlularına iç kontrol hakkında farkındalık </w:t>
      </w:r>
      <w:r w:rsidR="001833CE">
        <w:rPr>
          <w:rFonts w:ascii="Times New Roman" w:hAnsi="Times New Roman" w:cs="Times New Roman"/>
          <w:sz w:val="24"/>
          <w:szCs w:val="24"/>
        </w:rPr>
        <w:t>oluşturmak ve sistemin sahiplenilmesini sağlamak, birim sorumlularının bilgi düzeylerini arttırmak amacıyla toplantılar</w:t>
      </w:r>
      <w:r w:rsidR="001833CE" w:rsidRPr="001833CE">
        <w:rPr>
          <w:rFonts w:ascii="Times New Roman" w:hAnsi="Times New Roman" w:cs="Times New Roman"/>
          <w:sz w:val="24"/>
          <w:szCs w:val="24"/>
        </w:rPr>
        <w:t xml:space="preserve"> yapılarak</w:t>
      </w:r>
      <w:r w:rsidR="00324412" w:rsidRPr="001833CE">
        <w:rPr>
          <w:rFonts w:ascii="Times New Roman" w:hAnsi="Times New Roman" w:cs="Times New Roman"/>
          <w:sz w:val="24"/>
          <w:szCs w:val="24"/>
        </w:rPr>
        <w:t xml:space="preserve"> süreç hakkında ilgili kişilerin bilgilendirilmesi sağlanmıştır</w:t>
      </w:r>
      <w:r w:rsidR="00324412">
        <w:rPr>
          <w:rFonts w:ascii="Times New Roman" w:hAnsi="Times New Roman" w:cs="Times New Roman"/>
          <w:color w:val="FF0000"/>
          <w:sz w:val="24"/>
          <w:szCs w:val="24"/>
        </w:rPr>
        <w:t xml:space="preserve">. </w:t>
      </w:r>
      <w:r w:rsidR="00C214AA">
        <w:rPr>
          <w:rFonts w:ascii="Times New Roman" w:hAnsi="Times New Roman" w:cs="Times New Roman"/>
          <w:sz w:val="24"/>
          <w:szCs w:val="24"/>
        </w:rPr>
        <w:t>Kontrol ortamı standartlarından “Etik Değerler ve Dürüstlük”</w:t>
      </w:r>
      <w:r w:rsidR="008A6E6A">
        <w:rPr>
          <w:rFonts w:ascii="Times New Roman" w:hAnsi="Times New Roman" w:cs="Times New Roman"/>
          <w:sz w:val="24"/>
          <w:szCs w:val="24"/>
        </w:rPr>
        <w:t xml:space="preserve"> ile ilgili</w:t>
      </w:r>
      <w:r w:rsidR="00C214AA">
        <w:rPr>
          <w:rFonts w:ascii="Times New Roman" w:hAnsi="Times New Roman" w:cs="Times New Roman"/>
          <w:sz w:val="24"/>
          <w:szCs w:val="24"/>
        </w:rPr>
        <w:t xml:space="preserve"> Eylül 2015 tarihinde tüm personele Kamu Görevlileri Etik Sözleşmesi tebliğ edilerek personelin özlük dosyasında muhafazası sağlanmıştır.</w:t>
      </w:r>
      <w:r w:rsidR="00717635">
        <w:rPr>
          <w:rFonts w:ascii="Times New Roman" w:hAnsi="Times New Roman" w:cs="Times New Roman"/>
          <w:sz w:val="24"/>
          <w:szCs w:val="24"/>
        </w:rPr>
        <w:t xml:space="preserve"> Mart 2016 tarihinde tüm idari personele İç Kontrol (İdari Faaliyetler için Temel Seviye) Sorun Tespit Anketi yapılarak kurumdaki sorunlar tespit edilmiştir. Anketlerin sağlıklı bir şekilde uygulanması amacıyla alt çalışma </w:t>
      </w:r>
      <w:r w:rsidR="001C171D">
        <w:rPr>
          <w:rFonts w:ascii="Times New Roman" w:hAnsi="Times New Roman" w:cs="Times New Roman"/>
          <w:sz w:val="24"/>
          <w:szCs w:val="24"/>
        </w:rPr>
        <w:t>grupları belirlenmiş ve</w:t>
      </w:r>
      <w:r w:rsidR="00C214AA">
        <w:rPr>
          <w:rFonts w:ascii="Times New Roman" w:hAnsi="Times New Roman" w:cs="Times New Roman"/>
          <w:sz w:val="24"/>
          <w:szCs w:val="24"/>
        </w:rPr>
        <w:t xml:space="preserve"> </w:t>
      </w:r>
      <w:r w:rsidR="00717635">
        <w:rPr>
          <w:rFonts w:ascii="Times New Roman" w:hAnsi="Times New Roman" w:cs="Times New Roman"/>
          <w:sz w:val="24"/>
          <w:szCs w:val="24"/>
        </w:rPr>
        <w:t>anketlerin Strateji Geliştirme Daire Başkanl</w:t>
      </w:r>
      <w:r w:rsidR="001C171D">
        <w:rPr>
          <w:rFonts w:ascii="Times New Roman" w:hAnsi="Times New Roman" w:cs="Times New Roman"/>
          <w:sz w:val="24"/>
          <w:szCs w:val="24"/>
        </w:rPr>
        <w:t>ığına tesliminden sonra grupların görevleri sona ermiştir. Anketlerin değerle</w:t>
      </w:r>
      <w:r w:rsidR="001D3F00">
        <w:rPr>
          <w:rFonts w:ascii="Times New Roman" w:hAnsi="Times New Roman" w:cs="Times New Roman"/>
          <w:sz w:val="24"/>
          <w:szCs w:val="24"/>
        </w:rPr>
        <w:t xml:space="preserve">ndirilmesinin yanında hem birim amirleri hem de personelle yapılan yüz yüze görüşmeler sonucunda belirlenen sorunlara yönelik çözüm politikaları üretilmiştir. Yapılan </w:t>
      </w:r>
      <w:r w:rsidR="001D6AA2">
        <w:rPr>
          <w:rFonts w:ascii="Times New Roman" w:hAnsi="Times New Roman" w:cs="Times New Roman"/>
          <w:sz w:val="24"/>
          <w:szCs w:val="24"/>
        </w:rPr>
        <w:t xml:space="preserve">anket </w:t>
      </w:r>
      <w:r w:rsidR="001D3F00">
        <w:rPr>
          <w:rFonts w:ascii="Times New Roman" w:hAnsi="Times New Roman" w:cs="Times New Roman"/>
          <w:sz w:val="24"/>
          <w:szCs w:val="24"/>
        </w:rPr>
        <w:t>değerlendirilmeler</w:t>
      </w:r>
      <w:r w:rsidR="001D6AA2">
        <w:rPr>
          <w:rFonts w:ascii="Times New Roman" w:hAnsi="Times New Roman" w:cs="Times New Roman"/>
          <w:sz w:val="24"/>
          <w:szCs w:val="24"/>
        </w:rPr>
        <w:t>i</w:t>
      </w:r>
      <w:r w:rsidR="001D3F00">
        <w:rPr>
          <w:rFonts w:ascii="Times New Roman" w:hAnsi="Times New Roman" w:cs="Times New Roman"/>
          <w:sz w:val="24"/>
          <w:szCs w:val="24"/>
        </w:rPr>
        <w:t xml:space="preserve"> sonucunda personele yönelik Satın Alma ve Taşınır işlemleri hakkında eğitim verilmiştir.</w:t>
      </w:r>
      <w:r w:rsidR="008710D2">
        <w:rPr>
          <w:rFonts w:ascii="Times New Roman" w:hAnsi="Times New Roman" w:cs="Times New Roman"/>
          <w:sz w:val="24"/>
          <w:szCs w:val="24"/>
        </w:rPr>
        <w:t xml:space="preserve"> </w:t>
      </w:r>
    </w:p>
    <w:p w:rsidR="00C82746" w:rsidRDefault="00BD0B41" w:rsidP="003925FC">
      <w:pPr>
        <w:pStyle w:val="ListeParagraf"/>
        <w:ind w:left="0" w:firstLine="720"/>
        <w:jc w:val="both"/>
        <w:rPr>
          <w:rFonts w:ascii="Times New Roman" w:hAnsi="Times New Roman" w:cs="Times New Roman"/>
          <w:sz w:val="24"/>
          <w:szCs w:val="24"/>
        </w:rPr>
      </w:pPr>
      <w:r>
        <w:rPr>
          <w:rFonts w:ascii="Times New Roman" w:hAnsi="Times New Roman" w:cs="Times New Roman"/>
          <w:sz w:val="24"/>
          <w:szCs w:val="24"/>
        </w:rPr>
        <w:t>İç K</w:t>
      </w:r>
      <w:r w:rsidR="00EF00DF">
        <w:rPr>
          <w:rFonts w:ascii="Times New Roman" w:hAnsi="Times New Roman" w:cs="Times New Roman"/>
          <w:sz w:val="24"/>
          <w:szCs w:val="24"/>
        </w:rPr>
        <w:t>ontrol Standartları Uyum Eylem Planı Rehberinde; iç kontrol sisteminin oluşturulması, uygulanması ve geliştirilmesi çalışmalarının, üst yöneticinin liderliği ve gözetiminde, strateji geliştirme biriminin teknik desteği ve koordinatörlüğünde ve harcama biri</w:t>
      </w:r>
      <w:r w:rsidR="000B2AE9">
        <w:rPr>
          <w:rFonts w:ascii="Times New Roman" w:hAnsi="Times New Roman" w:cs="Times New Roman"/>
          <w:sz w:val="24"/>
          <w:szCs w:val="24"/>
        </w:rPr>
        <w:t>minin katılımıyla yürütülmesi</w:t>
      </w:r>
      <w:r w:rsidR="00EF00DF">
        <w:rPr>
          <w:rFonts w:ascii="Times New Roman" w:hAnsi="Times New Roman" w:cs="Times New Roman"/>
          <w:sz w:val="24"/>
          <w:szCs w:val="24"/>
        </w:rPr>
        <w:t xml:space="preserve"> </w:t>
      </w:r>
      <w:r w:rsidR="000B2AE9">
        <w:rPr>
          <w:rFonts w:ascii="Times New Roman" w:hAnsi="Times New Roman" w:cs="Times New Roman"/>
          <w:sz w:val="24"/>
          <w:szCs w:val="24"/>
        </w:rPr>
        <w:t>gerektiği ve ihtiyaç</w:t>
      </w:r>
      <w:r w:rsidR="00EF00DF">
        <w:rPr>
          <w:rFonts w:ascii="Times New Roman" w:hAnsi="Times New Roman" w:cs="Times New Roman"/>
          <w:sz w:val="24"/>
          <w:szCs w:val="24"/>
        </w:rPr>
        <w:t xml:space="preserve"> görülmesi halinde</w:t>
      </w:r>
      <w:r w:rsidR="001D6AA2">
        <w:rPr>
          <w:rFonts w:ascii="Times New Roman" w:hAnsi="Times New Roman" w:cs="Times New Roman"/>
          <w:sz w:val="24"/>
          <w:szCs w:val="24"/>
        </w:rPr>
        <w:t xml:space="preserve"> </w:t>
      </w:r>
      <w:r w:rsidR="00C82746">
        <w:rPr>
          <w:rFonts w:ascii="Times New Roman" w:hAnsi="Times New Roman" w:cs="Times New Roman"/>
          <w:sz w:val="24"/>
          <w:szCs w:val="24"/>
        </w:rPr>
        <w:t>iç denetim biriminin danışmanlık desteğinden de yararlanılabileceği belirtilmiştir.</w:t>
      </w:r>
    </w:p>
    <w:p w:rsidR="003925FC" w:rsidRPr="001833CE" w:rsidRDefault="00C82746" w:rsidP="003925FC">
      <w:pPr>
        <w:pStyle w:val="ListeParagraf"/>
        <w:ind w:left="0" w:firstLine="720"/>
        <w:jc w:val="both"/>
        <w:rPr>
          <w:rFonts w:ascii="Times New Roman" w:hAnsi="Times New Roman" w:cs="Times New Roman"/>
          <w:sz w:val="24"/>
          <w:szCs w:val="24"/>
        </w:rPr>
      </w:pPr>
      <w:r w:rsidRPr="001833CE">
        <w:rPr>
          <w:rFonts w:ascii="Times New Roman" w:hAnsi="Times New Roman" w:cs="Times New Roman"/>
          <w:sz w:val="24"/>
          <w:szCs w:val="24"/>
        </w:rPr>
        <w:t>Üniversitemizin iç kontrol uyum eylem planının hazırlanması amacıyla öncelikle üst yönetim, daire başkanlıkları ve akademik birimlerin</w:t>
      </w:r>
      <w:r w:rsidR="000B2AE9">
        <w:rPr>
          <w:rFonts w:ascii="Times New Roman" w:hAnsi="Times New Roman" w:cs="Times New Roman"/>
          <w:sz w:val="24"/>
          <w:szCs w:val="24"/>
        </w:rPr>
        <w:t xml:space="preserve"> </w:t>
      </w:r>
      <w:r w:rsidRPr="001833CE">
        <w:rPr>
          <w:rFonts w:ascii="Times New Roman" w:hAnsi="Times New Roman" w:cs="Times New Roman"/>
          <w:sz w:val="24"/>
          <w:szCs w:val="24"/>
        </w:rPr>
        <w:t xml:space="preserve">de bulunduğu geniş katılımlı iç kontrol toplantısı düzenlenmiştir. Yapılan toplantıda İç Kontrol İzleme ve Yönlendirme Kurulunun kurulması ve AGÜ İç Kontrol Uyum Eylem Planı </w:t>
      </w:r>
      <w:r w:rsidR="000B2AE9">
        <w:rPr>
          <w:rFonts w:ascii="Times New Roman" w:hAnsi="Times New Roman" w:cs="Times New Roman"/>
          <w:sz w:val="24"/>
          <w:szCs w:val="24"/>
        </w:rPr>
        <w:t xml:space="preserve">Çalışma Grubu </w:t>
      </w:r>
      <w:r w:rsidRPr="001833CE">
        <w:rPr>
          <w:rFonts w:ascii="Times New Roman" w:hAnsi="Times New Roman" w:cs="Times New Roman"/>
          <w:sz w:val="24"/>
          <w:szCs w:val="24"/>
        </w:rPr>
        <w:t>oluşturulması kararları alınmıştır. Kurumsal düzeyde</w:t>
      </w:r>
      <w:r w:rsidR="005956A4" w:rsidRPr="001833CE">
        <w:rPr>
          <w:rFonts w:ascii="Times New Roman" w:hAnsi="Times New Roman" w:cs="Times New Roman"/>
          <w:sz w:val="24"/>
          <w:szCs w:val="24"/>
        </w:rPr>
        <w:t xml:space="preserve"> </w:t>
      </w:r>
      <w:r w:rsidR="00E66657">
        <w:rPr>
          <w:rFonts w:ascii="Times New Roman" w:hAnsi="Times New Roman" w:cs="Times New Roman"/>
          <w:sz w:val="24"/>
          <w:szCs w:val="24"/>
        </w:rPr>
        <w:t xml:space="preserve">çalışma grubu tarafından </w:t>
      </w:r>
      <w:r w:rsidR="005956A4" w:rsidRPr="001833CE">
        <w:rPr>
          <w:rFonts w:ascii="Times New Roman" w:hAnsi="Times New Roman" w:cs="Times New Roman"/>
          <w:sz w:val="24"/>
          <w:szCs w:val="24"/>
        </w:rPr>
        <w:t>b</w:t>
      </w:r>
      <w:r w:rsidR="008710D2" w:rsidRPr="001833CE">
        <w:rPr>
          <w:rFonts w:ascii="Times New Roman" w:hAnsi="Times New Roman" w:cs="Times New Roman"/>
          <w:sz w:val="24"/>
          <w:szCs w:val="24"/>
        </w:rPr>
        <w:t>ütün harcama birimlerinin katıldığı bir toplantı düzenlenerek pla</w:t>
      </w:r>
      <w:r w:rsidR="001833CE" w:rsidRPr="001833CE">
        <w:rPr>
          <w:rFonts w:ascii="Times New Roman" w:hAnsi="Times New Roman" w:cs="Times New Roman"/>
          <w:sz w:val="24"/>
          <w:szCs w:val="24"/>
        </w:rPr>
        <w:t>nın nasıl hazırlanacağı konusunda</w:t>
      </w:r>
      <w:r w:rsidR="008710D2" w:rsidRPr="001833CE">
        <w:rPr>
          <w:rFonts w:ascii="Times New Roman" w:hAnsi="Times New Roman" w:cs="Times New Roman"/>
          <w:sz w:val="24"/>
          <w:szCs w:val="24"/>
        </w:rPr>
        <w:t xml:space="preserve"> </w:t>
      </w:r>
      <w:r w:rsidR="001833CE" w:rsidRPr="001833CE">
        <w:rPr>
          <w:rFonts w:ascii="Times New Roman" w:hAnsi="Times New Roman" w:cs="Times New Roman"/>
          <w:sz w:val="24"/>
          <w:szCs w:val="24"/>
        </w:rPr>
        <w:t xml:space="preserve">birimler </w:t>
      </w:r>
      <w:r w:rsidR="005956A4" w:rsidRPr="001833CE">
        <w:rPr>
          <w:rFonts w:ascii="Times New Roman" w:hAnsi="Times New Roman" w:cs="Times New Roman"/>
          <w:sz w:val="24"/>
          <w:szCs w:val="24"/>
        </w:rPr>
        <w:t>düşünce</w:t>
      </w:r>
      <w:r w:rsidR="000B2AE9">
        <w:rPr>
          <w:rFonts w:ascii="Times New Roman" w:hAnsi="Times New Roman" w:cs="Times New Roman"/>
          <w:sz w:val="24"/>
          <w:szCs w:val="24"/>
        </w:rPr>
        <w:t xml:space="preserve"> ve görüşlerini dile getirmişlerdir</w:t>
      </w:r>
      <w:r w:rsidR="005956A4" w:rsidRPr="001833CE">
        <w:rPr>
          <w:rFonts w:ascii="Times New Roman" w:hAnsi="Times New Roman" w:cs="Times New Roman"/>
          <w:sz w:val="24"/>
          <w:szCs w:val="24"/>
        </w:rPr>
        <w:t xml:space="preserve">. Strateji Geliştirme Daire Başkanlığının teknik desteği ve koordinasyonunda gerekli olduğu hallerde İç Denetim Biriminin danışmanlığında yapılan çalışmalar sonucunda Uyum Eylem Planı </w:t>
      </w:r>
      <w:r w:rsidR="001F745F">
        <w:rPr>
          <w:rFonts w:ascii="Times New Roman" w:hAnsi="Times New Roman" w:cs="Times New Roman"/>
          <w:sz w:val="24"/>
          <w:szCs w:val="24"/>
        </w:rPr>
        <w:t>Çalışma G</w:t>
      </w:r>
      <w:r w:rsidR="005956A4" w:rsidRPr="001833CE">
        <w:rPr>
          <w:rFonts w:ascii="Times New Roman" w:hAnsi="Times New Roman" w:cs="Times New Roman"/>
          <w:sz w:val="24"/>
          <w:szCs w:val="24"/>
        </w:rPr>
        <w:t xml:space="preserve">rubu tarafından hazırlanan eylem plan taslağı </w:t>
      </w:r>
      <w:r w:rsidR="001833CE" w:rsidRPr="001833CE">
        <w:rPr>
          <w:rFonts w:ascii="Times New Roman" w:hAnsi="Times New Roman" w:cs="Times New Roman"/>
          <w:sz w:val="24"/>
          <w:szCs w:val="24"/>
        </w:rPr>
        <w:t xml:space="preserve">İç Kontrol İzleme ve Yönlendirme Kurulunun onayından geçtikten sonra </w:t>
      </w:r>
      <w:r w:rsidR="005956A4" w:rsidRPr="001833CE">
        <w:rPr>
          <w:rFonts w:ascii="Times New Roman" w:hAnsi="Times New Roman" w:cs="Times New Roman"/>
          <w:sz w:val="24"/>
          <w:szCs w:val="24"/>
        </w:rPr>
        <w:t>üst yöneticinin onayına sunulmuştur.</w:t>
      </w:r>
    </w:p>
    <w:p w:rsidR="00B40D77" w:rsidRDefault="00B40D77" w:rsidP="003925FC">
      <w:pPr>
        <w:pStyle w:val="ListeParagraf"/>
        <w:ind w:left="0" w:firstLine="720"/>
        <w:jc w:val="both"/>
        <w:rPr>
          <w:rFonts w:ascii="Times New Roman" w:hAnsi="Times New Roman" w:cs="Times New Roman"/>
          <w:sz w:val="24"/>
          <w:szCs w:val="24"/>
        </w:rPr>
      </w:pPr>
    </w:p>
    <w:p w:rsidR="00B40D77" w:rsidRDefault="00B40D77" w:rsidP="003925FC">
      <w:pPr>
        <w:pStyle w:val="ListeParagraf"/>
        <w:ind w:left="0" w:firstLine="720"/>
        <w:jc w:val="both"/>
        <w:rPr>
          <w:rFonts w:ascii="Times New Roman" w:hAnsi="Times New Roman" w:cs="Times New Roman"/>
          <w:sz w:val="24"/>
          <w:szCs w:val="24"/>
        </w:rPr>
      </w:pPr>
    </w:p>
    <w:p w:rsidR="00B40D77" w:rsidRDefault="00B40D77" w:rsidP="003925FC">
      <w:pPr>
        <w:pStyle w:val="ListeParagraf"/>
        <w:ind w:left="0" w:firstLine="720"/>
        <w:jc w:val="both"/>
        <w:rPr>
          <w:rFonts w:ascii="Times New Roman" w:hAnsi="Times New Roman" w:cs="Times New Roman"/>
          <w:sz w:val="24"/>
          <w:szCs w:val="24"/>
        </w:rPr>
      </w:pPr>
    </w:p>
    <w:p w:rsidR="00B40D77" w:rsidRDefault="00B40D77" w:rsidP="003925FC">
      <w:pPr>
        <w:pStyle w:val="ListeParagraf"/>
        <w:ind w:left="0" w:firstLine="720"/>
        <w:jc w:val="both"/>
        <w:rPr>
          <w:rFonts w:ascii="Times New Roman" w:hAnsi="Times New Roman" w:cs="Times New Roman"/>
          <w:b/>
          <w:sz w:val="24"/>
          <w:szCs w:val="24"/>
        </w:rPr>
      </w:pPr>
      <w:r>
        <w:rPr>
          <w:rFonts w:ascii="Times New Roman" w:hAnsi="Times New Roman" w:cs="Times New Roman"/>
          <w:b/>
          <w:sz w:val="24"/>
          <w:szCs w:val="24"/>
        </w:rPr>
        <w:t>İç Kontrol Standartlarına İlişkin Çalışma Yöntemi ve Değerlendirmeler</w:t>
      </w:r>
    </w:p>
    <w:p w:rsidR="00B40D77" w:rsidRDefault="00B40D77" w:rsidP="003925FC">
      <w:pPr>
        <w:pStyle w:val="ListeParagraf"/>
        <w:ind w:left="0" w:firstLine="720"/>
        <w:jc w:val="both"/>
        <w:rPr>
          <w:rFonts w:ascii="Times New Roman" w:hAnsi="Times New Roman" w:cs="Times New Roman"/>
          <w:b/>
          <w:sz w:val="24"/>
          <w:szCs w:val="24"/>
        </w:rPr>
      </w:pPr>
    </w:p>
    <w:p w:rsidR="00B40D77" w:rsidRDefault="009109E9" w:rsidP="003925FC">
      <w:pPr>
        <w:pStyle w:val="ListeParagraf"/>
        <w:ind w:left="0" w:firstLine="720"/>
        <w:jc w:val="both"/>
        <w:rPr>
          <w:rFonts w:ascii="Times New Roman" w:hAnsi="Times New Roman" w:cs="Times New Roman"/>
          <w:sz w:val="24"/>
          <w:szCs w:val="24"/>
        </w:rPr>
      </w:pPr>
      <w:r>
        <w:rPr>
          <w:rFonts w:ascii="Times New Roman" w:hAnsi="Times New Roman" w:cs="Times New Roman"/>
          <w:sz w:val="24"/>
          <w:szCs w:val="24"/>
        </w:rPr>
        <w:t xml:space="preserve">Kamu İç Kontrol Standartları Uyum Eylem Planının </w:t>
      </w:r>
      <w:r w:rsidR="00842E44">
        <w:rPr>
          <w:rFonts w:ascii="Times New Roman" w:hAnsi="Times New Roman" w:cs="Times New Roman"/>
          <w:sz w:val="24"/>
          <w:szCs w:val="24"/>
        </w:rPr>
        <w:t>tespiti için yapılması gereken çalışma; iç kontrol standartları ana başlık ile ikincil ve üçüncül başlıklarda b</w:t>
      </w:r>
      <w:r w:rsidR="00780803">
        <w:rPr>
          <w:rFonts w:ascii="Times New Roman" w:hAnsi="Times New Roman" w:cs="Times New Roman"/>
          <w:sz w:val="24"/>
          <w:szCs w:val="24"/>
        </w:rPr>
        <w:t>elirtilen standartlar esas alınmak</w:t>
      </w:r>
      <w:r w:rsidR="00842E44">
        <w:rPr>
          <w:rFonts w:ascii="Times New Roman" w:hAnsi="Times New Roman" w:cs="Times New Roman"/>
          <w:sz w:val="24"/>
          <w:szCs w:val="24"/>
        </w:rPr>
        <w:t xml:space="preserve"> üzere hiyerarşik ve tebliğde tespit edilen sıral</w:t>
      </w:r>
      <w:r w:rsidR="00780803">
        <w:rPr>
          <w:rFonts w:ascii="Times New Roman" w:hAnsi="Times New Roman" w:cs="Times New Roman"/>
          <w:sz w:val="24"/>
          <w:szCs w:val="24"/>
        </w:rPr>
        <w:t>ama ve alt sıralamayı takip eder</w:t>
      </w:r>
      <w:r w:rsidR="00842E44">
        <w:rPr>
          <w:rFonts w:ascii="Times New Roman" w:hAnsi="Times New Roman" w:cs="Times New Roman"/>
          <w:sz w:val="24"/>
          <w:szCs w:val="24"/>
        </w:rPr>
        <w:t xml:space="preserve"> bir biçimde geliştirilmiştir.</w:t>
      </w:r>
    </w:p>
    <w:p w:rsidR="00842E44" w:rsidRDefault="00842E44" w:rsidP="003925FC">
      <w:pPr>
        <w:pStyle w:val="ListeParagraf"/>
        <w:ind w:left="0" w:firstLine="720"/>
        <w:jc w:val="both"/>
        <w:rPr>
          <w:rFonts w:ascii="Times New Roman" w:hAnsi="Times New Roman" w:cs="Times New Roman"/>
          <w:sz w:val="24"/>
          <w:szCs w:val="24"/>
        </w:rPr>
      </w:pPr>
    </w:p>
    <w:p w:rsidR="00842E44" w:rsidRDefault="00842E44" w:rsidP="003925FC">
      <w:pPr>
        <w:pStyle w:val="ListeParagraf"/>
        <w:ind w:left="0" w:firstLine="720"/>
        <w:jc w:val="both"/>
        <w:rPr>
          <w:rFonts w:ascii="Times New Roman" w:hAnsi="Times New Roman" w:cs="Times New Roman"/>
          <w:sz w:val="24"/>
          <w:szCs w:val="24"/>
        </w:rPr>
      </w:pPr>
      <w:r>
        <w:rPr>
          <w:rFonts w:ascii="Times New Roman" w:hAnsi="Times New Roman" w:cs="Times New Roman"/>
          <w:sz w:val="24"/>
          <w:szCs w:val="24"/>
        </w:rPr>
        <w:t>Öncelikle, iç kontrol standartlarının s</w:t>
      </w:r>
      <w:r w:rsidR="00780803">
        <w:rPr>
          <w:rFonts w:ascii="Times New Roman" w:hAnsi="Times New Roman" w:cs="Times New Roman"/>
          <w:sz w:val="24"/>
          <w:szCs w:val="24"/>
        </w:rPr>
        <w:t>ağlaması gereken genel koşullar</w:t>
      </w:r>
      <w:r>
        <w:rPr>
          <w:rFonts w:ascii="Times New Roman" w:hAnsi="Times New Roman" w:cs="Times New Roman"/>
          <w:sz w:val="24"/>
          <w:szCs w:val="24"/>
        </w:rPr>
        <w:t xml:space="preserve"> çerçevesinde, </w:t>
      </w:r>
      <w:r w:rsidR="00780803">
        <w:rPr>
          <w:rFonts w:ascii="Times New Roman" w:hAnsi="Times New Roman" w:cs="Times New Roman"/>
          <w:sz w:val="24"/>
          <w:szCs w:val="24"/>
        </w:rPr>
        <w:t xml:space="preserve">Üniversitemizin </w:t>
      </w:r>
      <w:r w:rsidR="00437BA3" w:rsidRPr="00437BA3">
        <w:rPr>
          <w:rFonts w:ascii="Times New Roman" w:hAnsi="Times New Roman" w:cs="Times New Roman"/>
          <w:sz w:val="24"/>
          <w:szCs w:val="24"/>
        </w:rPr>
        <w:t>Mevcut Durum</w:t>
      </w:r>
      <w:r w:rsidR="00780803" w:rsidRPr="00437BA3">
        <w:rPr>
          <w:rFonts w:ascii="Times New Roman" w:hAnsi="Times New Roman" w:cs="Times New Roman"/>
          <w:sz w:val="24"/>
          <w:szCs w:val="24"/>
        </w:rPr>
        <w:t>u</w:t>
      </w:r>
      <w:r>
        <w:rPr>
          <w:rFonts w:ascii="Times New Roman" w:hAnsi="Times New Roman" w:cs="Times New Roman"/>
          <w:sz w:val="24"/>
          <w:szCs w:val="24"/>
        </w:rPr>
        <w:t xml:space="preserve"> analiz edilerek değerlendirilmesi sonrasında, Üniversitemizin hedefleri ve bu hedefleri gerçekleştirmek üzere yapılması düşünülen ilave faaliyet</w:t>
      </w:r>
      <w:r w:rsidR="00780803">
        <w:rPr>
          <w:rFonts w:ascii="Times New Roman" w:hAnsi="Times New Roman" w:cs="Times New Roman"/>
          <w:sz w:val="24"/>
          <w:szCs w:val="24"/>
        </w:rPr>
        <w:t xml:space="preserve">ler, </w:t>
      </w:r>
      <w:proofErr w:type="gramStart"/>
      <w:r>
        <w:rPr>
          <w:rFonts w:ascii="Times New Roman" w:hAnsi="Times New Roman" w:cs="Times New Roman"/>
          <w:sz w:val="24"/>
          <w:szCs w:val="24"/>
        </w:rPr>
        <w:t>prosedür</w:t>
      </w:r>
      <w:r w:rsidR="00780803">
        <w:rPr>
          <w:rFonts w:ascii="Times New Roman" w:hAnsi="Times New Roman" w:cs="Times New Roman"/>
          <w:sz w:val="24"/>
          <w:szCs w:val="24"/>
        </w:rPr>
        <w:t>ler</w:t>
      </w:r>
      <w:proofErr w:type="gramEnd"/>
      <w:r w:rsidR="00780803">
        <w:rPr>
          <w:rFonts w:ascii="Times New Roman" w:hAnsi="Times New Roman" w:cs="Times New Roman"/>
          <w:sz w:val="24"/>
          <w:szCs w:val="24"/>
        </w:rPr>
        <w:t xml:space="preserve">, </w:t>
      </w:r>
      <w:r>
        <w:rPr>
          <w:rFonts w:ascii="Times New Roman" w:hAnsi="Times New Roman" w:cs="Times New Roman"/>
          <w:sz w:val="24"/>
          <w:szCs w:val="24"/>
        </w:rPr>
        <w:t>süreçler tespit edilerek, bunlardan sorumlu birim ve/veya birimlere ilişkin tespitler yapılmıştır. Yapılan bu tespitler sonrasında, ulaşılmak istenen hedefler doğrultusunda yerine getirilmesi gereken faaliyetler ile sonuçlarına ilişkin muhtemel zaman dilimleri de ayrıca belirlenerek, bu çalışmanın sağlıklı bir biçimde sürdürülüp, sonuçlandırılmasını temin etmek üzere belli aralıklarla kontrol faaliyetinin yürütülmesine karar verilmiştir.</w:t>
      </w:r>
    </w:p>
    <w:p w:rsidR="00842E44" w:rsidRDefault="00842E44" w:rsidP="003925FC">
      <w:pPr>
        <w:pStyle w:val="ListeParagraf"/>
        <w:ind w:left="0" w:firstLine="720"/>
        <w:jc w:val="both"/>
        <w:rPr>
          <w:rFonts w:ascii="Times New Roman" w:hAnsi="Times New Roman" w:cs="Times New Roman"/>
          <w:sz w:val="24"/>
          <w:szCs w:val="24"/>
        </w:rPr>
      </w:pPr>
    </w:p>
    <w:p w:rsidR="00842E44" w:rsidRDefault="00842E44" w:rsidP="003925FC">
      <w:pPr>
        <w:pStyle w:val="ListeParagraf"/>
        <w:ind w:left="0" w:firstLine="720"/>
        <w:jc w:val="both"/>
        <w:rPr>
          <w:rFonts w:ascii="Times New Roman" w:hAnsi="Times New Roman" w:cs="Times New Roman"/>
          <w:sz w:val="24"/>
          <w:szCs w:val="24"/>
        </w:rPr>
      </w:pPr>
      <w:r>
        <w:rPr>
          <w:rFonts w:ascii="Times New Roman" w:hAnsi="Times New Roman" w:cs="Times New Roman"/>
          <w:sz w:val="24"/>
          <w:szCs w:val="24"/>
        </w:rPr>
        <w:t xml:space="preserve">Yukarıda belirtilen </w:t>
      </w:r>
      <w:r w:rsidR="003F62C2">
        <w:rPr>
          <w:rFonts w:ascii="Times New Roman" w:hAnsi="Times New Roman" w:cs="Times New Roman"/>
          <w:sz w:val="24"/>
          <w:szCs w:val="24"/>
        </w:rPr>
        <w:t>tespit</w:t>
      </w:r>
      <w:r w:rsidR="00780803">
        <w:rPr>
          <w:rFonts w:ascii="Times New Roman" w:hAnsi="Times New Roman" w:cs="Times New Roman"/>
          <w:sz w:val="24"/>
          <w:szCs w:val="24"/>
        </w:rPr>
        <w:t>ler</w:t>
      </w:r>
      <w:r w:rsidR="003F62C2">
        <w:rPr>
          <w:rFonts w:ascii="Times New Roman" w:hAnsi="Times New Roman" w:cs="Times New Roman"/>
          <w:sz w:val="24"/>
          <w:szCs w:val="24"/>
        </w:rPr>
        <w:t xml:space="preserve"> çerçevesinde çalışma sürecinin, iç kontrol standartlarının ana başlıkları olan beş ana eksende sürdürülmesine karar verilerek, organizasyon bu doğrultuda planlanmıştır.</w:t>
      </w:r>
    </w:p>
    <w:p w:rsidR="003F62C2" w:rsidRDefault="003F62C2" w:rsidP="003925FC">
      <w:pPr>
        <w:pStyle w:val="ListeParagraf"/>
        <w:ind w:left="0" w:firstLine="720"/>
        <w:jc w:val="both"/>
        <w:rPr>
          <w:rFonts w:ascii="Times New Roman" w:hAnsi="Times New Roman" w:cs="Times New Roman"/>
          <w:sz w:val="24"/>
          <w:szCs w:val="24"/>
        </w:rPr>
      </w:pPr>
    </w:p>
    <w:p w:rsidR="003F62C2" w:rsidRDefault="003F62C2" w:rsidP="003925FC">
      <w:pPr>
        <w:pStyle w:val="ListeParagraf"/>
        <w:ind w:left="0" w:firstLine="720"/>
        <w:jc w:val="both"/>
        <w:rPr>
          <w:rFonts w:ascii="Times New Roman" w:hAnsi="Times New Roman" w:cs="Times New Roman"/>
          <w:sz w:val="24"/>
          <w:szCs w:val="24"/>
        </w:rPr>
      </w:pPr>
      <w:r>
        <w:rPr>
          <w:rFonts w:ascii="Times New Roman" w:hAnsi="Times New Roman" w:cs="Times New Roman"/>
          <w:sz w:val="24"/>
          <w:szCs w:val="24"/>
        </w:rPr>
        <w:t>Uyum eylem planının tespitine yönelik çalışmada temel alınan başlık ve alt başlıkları</w:t>
      </w:r>
      <w:r w:rsidR="005417B2">
        <w:rPr>
          <w:rFonts w:ascii="Times New Roman" w:hAnsi="Times New Roman" w:cs="Times New Roman"/>
          <w:sz w:val="24"/>
          <w:szCs w:val="24"/>
        </w:rPr>
        <w:t xml:space="preserve"> içeren matris aşağıda verilmiştir.</w:t>
      </w:r>
    </w:p>
    <w:p w:rsidR="003F62C2" w:rsidRDefault="003F62C2" w:rsidP="003F62C2">
      <w:pPr>
        <w:jc w:val="both"/>
        <w:rPr>
          <w:rFonts w:ascii="Times New Roman" w:hAnsi="Times New Roman" w:cs="Times New Roman"/>
          <w:sz w:val="24"/>
          <w:szCs w:val="24"/>
        </w:rPr>
      </w:pPr>
    </w:p>
    <w:p w:rsidR="003F62C2" w:rsidRDefault="003F62C2" w:rsidP="003F62C2">
      <w:pPr>
        <w:jc w:val="both"/>
        <w:rPr>
          <w:rFonts w:ascii="Times New Roman" w:hAnsi="Times New Roman" w:cs="Times New Roman"/>
          <w:sz w:val="24"/>
          <w:szCs w:val="24"/>
        </w:rPr>
      </w:pPr>
    </w:p>
    <w:p w:rsidR="003F62C2" w:rsidRDefault="003F62C2" w:rsidP="003F62C2">
      <w:pPr>
        <w:jc w:val="both"/>
        <w:rPr>
          <w:rFonts w:ascii="Times New Roman" w:hAnsi="Times New Roman" w:cs="Times New Roman"/>
          <w:sz w:val="24"/>
          <w:szCs w:val="24"/>
        </w:rPr>
      </w:pPr>
    </w:p>
    <w:p w:rsidR="003F62C2" w:rsidRDefault="003F62C2" w:rsidP="003F62C2">
      <w:pPr>
        <w:jc w:val="both"/>
        <w:rPr>
          <w:rFonts w:ascii="Times New Roman" w:hAnsi="Times New Roman" w:cs="Times New Roman"/>
          <w:sz w:val="24"/>
          <w:szCs w:val="24"/>
        </w:rPr>
      </w:pPr>
    </w:p>
    <w:p w:rsidR="003F62C2" w:rsidRDefault="003F62C2" w:rsidP="003F62C2">
      <w:pPr>
        <w:jc w:val="both"/>
        <w:rPr>
          <w:rFonts w:ascii="Times New Roman" w:hAnsi="Times New Roman" w:cs="Times New Roman"/>
          <w:sz w:val="24"/>
          <w:szCs w:val="24"/>
        </w:rPr>
      </w:pPr>
    </w:p>
    <w:p w:rsidR="003F62C2" w:rsidRDefault="003F62C2" w:rsidP="003F62C2">
      <w:pPr>
        <w:jc w:val="both"/>
        <w:rPr>
          <w:rFonts w:ascii="Times New Roman" w:hAnsi="Times New Roman" w:cs="Times New Roman"/>
          <w:sz w:val="24"/>
          <w:szCs w:val="24"/>
        </w:rPr>
      </w:pPr>
    </w:p>
    <w:p w:rsidR="003F62C2" w:rsidRDefault="003F62C2" w:rsidP="003F62C2">
      <w:pPr>
        <w:jc w:val="both"/>
        <w:rPr>
          <w:rFonts w:ascii="Times New Roman" w:hAnsi="Times New Roman" w:cs="Times New Roman"/>
          <w:sz w:val="24"/>
          <w:szCs w:val="24"/>
        </w:rPr>
      </w:pPr>
    </w:p>
    <w:p w:rsidR="003F62C2" w:rsidRDefault="003F62C2" w:rsidP="003F62C2">
      <w:pPr>
        <w:jc w:val="both"/>
        <w:rPr>
          <w:rFonts w:ascii="Times New Roman" w:hAnsi="Times New Roman" w:cs="Times New Roman"/>
          <w:sz w:val="24"/>
          <w:szCs w:val="24"/>
        </w:rPr>
      </w:pPr>
    </w:p>
    <w:p w:rsidR="003F62C2" w:rsidRDefault="003F62C2" w:rsidP="003F62C2">
      <w:pPr>
        <w:jc w:val="both"/>
        <w:rPr>
          <w:rFonts w:ascii="Times New Roman" w:hAnsi="Times New Roman" w:cs="Times New Roman"/>
          <w:sz w:val="24"/>
          <w:szCs w:val="24"/>
        </w:rPr>
      </w:pPr>
    </w:p>
    <w:p w:rsidR="003F62C2" w:rsidRDefault="003F62C2" w:rsidP="003F62C2">
      <w:pPr>
        <w:jc w:val="both"/>
        <w:rPr>
          <w:rFonts w:ascii="Times New Roman" w:hAnsi="Times New Roman" w:cs="Times New Roman"/>
          <w:sz w:val="24"/>
          <w:szCs w:val="24"/>
        </w:rPr>
      </w:pPr>
    </w:p>
    <w:p w:rsidR="003F62C2" w:rsidRDefault="003F62C2" w:rsidP="003F62C2">
      <w:pPr>
        <w:jc w:val="both"/>
        <w:rPr>
          <w:rFonts w:ascii="Times New Roman" w:hAnsi="Times New Roman" w:cs="Times New Roman"/>
          <w:sz w:val="24"/>
          <w:szCs w:val="24"/>
        </w:rPr>
      </w:pPr>
    </w:p>
    <w:p w:rsidR="003F62C2" w:rsidRDefault="003F62C2" w:rsidP="003F62C2">
      <w:pPr>
        <w:jc w:val="both"/>
        <w:rPr>
          <w:rFonts w:ascii="Times New Roman" w:hAnsi="Times New Roman" w:cs="Times New Roman"/>
          <w:sz w:val="24"/>
          <w:szCs w:val="24"/>
        </w:rPr>
      </w:pPr>
    </w:p>
    <w:p w:rsidR="007C4299" w:rsidRDefault="007C4299" w:rsidP="003F62C2">
      <w:pPr>
        <w:jc w:val="both"/>
        <w:rPr>
          <w:rFonts w:ascii="Times New Roman" w:hAnsi="Times New Roman" w:cs="Times New Roman"/>
          <w:sz w:val="24"/>
          <w:szCs w:val="24"/>
        </w:rPr>
      </w:pPr>
    </w:p>
    <w:p w:rsidR="008E69D1" w:rsidRDefault="008E69D1" w:rsidP="003F62C2">
      <w:pPr>
        <w:jc w:val="both"/>
        <w:rPr>
          <w:rFonts w:ascii="Times New Roman" w:hAnsi="Times New Roman" w:cs="Times New Roman"/>
          <w:sz w:val="24"/>
          <w:szCs w:val="24"/>
        </w:rPr>
      </w:pPr>
    </w:p>
    <w:p w:rsidR="005417B2" w:rsidRDefault="005417B2" w:rsidP="003F62C2">
      <w:pPr>
        <w:jc w:val="both"/>
        <w:rPr>
          <w:rFonts w:ascii="Times New Roman" w:hAnsi="Times New Roman" w:cs="Times New Roman"/>
          <w:sz w:val="24"/>
          <w:szCs w:val="24"/>
        </w:rPr>
      </w:pPr>
    </w:p>
    <w:p w:rsidR="005417B2" w:rsidRDefault="005417B2" w:rsidP="003F62C2">
      <w:pPr>
        <w:jc w:val="both"/>
        <w:rPr>
          <w:rFonts w:ascii="Times New Roman" w:hAnsi="Times New Roman" w:cs="Times New Roman"/>
          <w:sz w:val="24"/>
          <w:szCs w:val="24"/>
        </w:rPr>
      </w:pPr>
    </w:p>
    <w:p w:rsidR="005417B2" w:rsidRDefault="005417B2" w:rsidP="003F62C2">
      <w:pPr>
        <w:jc w:val="both"/>
        <w:rPr>
          <w:rFonts w:ascii="Times New Roman" w:hAnsi="Times New Roman" w:cs="Times New Roman"/>
          <w:sz w:val="24"/>
          <w:szCs w:val="24"/>
        </w:rPr>
      </w:pPr>
    </w:p>
    <w:p w:rsidR="00F1149C" w:rsidRDefault="00F1149C" w:rsidP="003F62C2">
      <w:pPr>
        <w:jc w:val="both"/>
        <w:rPr>
          <w:rFonts w:ascii="Times New Roman" w:hAnsi="Times New Roman" w:cs="Times New Roman"/>
          <w:sz w:val="24"/>
          <w:szCs w:val="24"/>
        </w:rPr>
      </w:pPr>
    </w:p>
    <w:p w:rsidR="00571124" w:rsidRPr="00F43D46" w:rsidRDefault="00571124" w:rsidP="00571124">
      <w:pPr>
        <w:pStyle w:val="Balk1"/>
        <w:ind w:right="820"/>
        <w:jc w:val="center"/>
        <w:rPr>
          <w:rFonts w:ascii="Times New Roman" w:hAnsi="Times New Roman" w:cs="Times New Roman"/>
          <w:color w:val="auto"/>
        </w:rPr>
      </w:pPr>
      <w:r w:rsidRPr="00F43D46">
        <w:rPr>
          <w:rFonts w:ascii="Times New Roman" w:hAnsi="Times New Roman" w:cs="Times New Roman"/>
          <w:color w:val="auto"/>
        </w:rPr>
        <w:lastRenderedPageBreak/>
        <w:t>1- KONTROL ORTAMI</w:t>
      </w:r>
    </w:p>
    <w:p w:rsidR="00571124" w:rsidRDefault="00571124" w:rsidP="00571124">
      <w:pPr>
        <w:pStyle w:val="GvdeMetni"/>
        <w:rPr>
          <w:b/>
          <w:sz w:val="32"/>
        </w:rPr>
      </w:pPr>
    </w:p>
    <w:p w:rsidR="00571124" w:rsidRPr="00571124" w:rsidRDefault="00571124" w:rsidP="00BA0D7D">
      <w:pPr>
        <w:pStyle w:val="Balk2"/>
        <w:spacing w:before="232"/>
        <w:ind w:left="0"/>
      </w:pPr>
      <w:r w:rsidRPr="00571124">
        <w:t>STANDART-1.1: ETİK DEĞERLER VE DÜRÜSTÜLÜK</w:t>
      </w:r>
    </w:p>
    <w:p w:rsidR="00BA0D7D" w:rsidRDefault="00BA0D7D" w:rsidP="00571124">
      <w:pPr>
        <w:pStyle w:val="GvdeMetni"/>
        <w:spacing w:before="134" w:line="360" w:lineRule="auto"/>
        <w:ind w:left="158" w:right="178" w:firstLine="724"/>
        <w:jc w:val="both"/>
        <w:rPr>
          <w:rFonts w:ascii="Times New Roman" w:hAnsi="Times New Roman" w:cs="Times New Roman"/>
          <w:sz w:val="24"/>
          <w:szCs w:val="24"/>
        </w:rPr>
      </w:pPr>
    </w:p>
    <w:p w:rsidR="00571124" w:rsidRPr="00571124" w:rsidRDefault="00571124" w:rsidP="00571124">
      <w:pPr>
        <w:pStyle w:val="GvdeMetni"/>
        <w:spacing w:before="134" w:line="360" w:lineRule="auto"/>
        <w:ind w:left="158" w:right="178" w:firstLine="724"/>
        <w:jc w:val="both"/>
        <w:rPr>
          <w:rFonts w:ascii="Times New Roman" w:hAnsi="Times New Roman" w:cs="Times New Roman"/>
          <w:sz w:val="24"/>
          <w:szCs w:val="24"/>
        </w:rPr>
      </w:pPr>
      <w:proofErr w:type="gramStart"/>
      <w:r w:rsidRPr="00571124">
        <w:rPr>
          <w:rFonts w:ascii="Times New Roman" w:hAnsi="Times New Roman" w:cs="Times New Roman"/>
          <w:sz w:val="24"/>
          <w:szCs w:val="24"/>
        </w:rPr>
        <w:t>Personel davranışlarını belirleyen kuralların personel tarafından bilinmesi sağlanmalıdır.</w:t>
      </w:r>
      <w:proofErr w:type="gramEnd"/>
    </w:p>
    <w:p w:rsidR="00571124" w:rsidRPr="00571124" w:rsidRDefault="00571124" w:rsidP="00571124">
      <w:pPr>
        <w:pStyle w:val="GvdeMetni"/>
        <w:spacing w:before="6"/>
        <w:ind w:left="883" w:right="820"/>
        <w:rPr>
          <w:rFonts w:ascii="Times New Roman" w:hAnsi="Times New Roman" w:cs="Times New Roman"/>
          <w:sz w:val="24"/>
          <w:szCs w:val="24"/>
        </w:rPr>
      </w:pPr>
      <w:r w:rsidRPr="00571124">
        <w:rPr>
          <w:rFonts w:ascii="Times New Roman" w:hAnsi="Times New Roman" w:cs="Times New Roman"/>
          <w:sz w:val="24"/>
          <w:szCs w:val="24"/>
        </w:rPr>
        <w:t>Bu standart için gerekli genel şartlar:</w:t>
      </w:r>
    </w:p>
    <w:p w:rsidR="00571124" w:rsidRDefault="00571124" w:rsidP="00571124">
      <w:pPr>
        <w:spacing w:before="137" w:line="360" w:lineRule="auto"/>
        <w:ind w:left="158" w:right="180" w:firstLine="707"/>
        <w:jc w:val="both"/>
        <w:rPr>
          <w:rFonts w:ascii="Times New Roman" w:hAnsi="Times New Roman" w:cs="Times New Roman"/>
          <w:b/>
          <w:sz w:val="24"/>
          <w:szCs w:val="24"/>
        </w:rPr>
      </w:pPr>
    </w:p>
    <w:p w:rsidR="00571124" w:rsidRDefault="00571124" w:rsidP="00571124">
      <w:pPr>
        <w:spacing w:before="137" w:line="360" w:lineRule="auto"/>
        <w:ind w:left="158" w:right="180" w:firstLine="707"/>
        <w:jc w:val="both"/>
        <w:rPr>
          <w:rFonts w:ascii="Times New Roman" w:hAnsi="Times New Roman" w:cs="Times New Roman"/>
          <w:i/>
          <w:sz w:val="24"/>
          <w:szCs w:val="24"/>
        </w:rPr>
      </w:pPr>
      <w:r w:rsidRPr="00571124">
        <w:rPr>
          <w:rFonts w:ascii="Times New Roman" w:hAnsi="Times New Roman" w:cs="Times New Roman"/>
          <w:b/>
          <w:sz w:val="24"/>
          <w:szCs w:val="24"/>
        </w:rPr>
        <w:t xml:space="preserve">Standart 1.1.1: </w:t>
      </w:r>
      <w:r w:rsidRPr="00571124">
        <w:rPr>
          <w:rFonts w:ascii="Times New Roman" w:hAnsi="Times New Roman" w:cs="Times New Roman"/>
          <w:i/>
          <w:sz w:val="24"/>
          <w:szCs w:val="24"/>
        </w:rPr>
        <w:t>İç kontrol sistemi ve işleyişi yönetici ve personel tarafından sahiplenilmeli ve desteklenmelidir.</w:t>
      </w:r>
    </w:p>
    <w:p w:rsidR="00571124" w:rsidRPr="00571124" w:rsidRDefault="00437BA3" w:rsidP="00571124">
      <w:pPr>
        <w:spacing w:before="137" w:line="360" w:lineRule="auto"/>
        <w:ind w:left="158" w:right="180" w:firstLine="707"/>
        <w:jc w:val="both"/>
        <w:rPr>
          <w:rFonts w:ascii="Times New Roman" w:hAnsi="Times New Roman" w:cs="Times New Roman"/>
          <w:sz w:val="24"/>
          <w:szCs w:val="24"/>
        </w:rPr>
      </w:pPr>
      <w:r w:rsidRPr="00437BA3">
        <w:rPr>
          <w:rFonts w:ascii="Times New Roman" w:hAnsi="Times New Roman" w:cs="Times New Roman"/>
          <w:b/>
          <w:sz w:val="24"/>
          <w:szCs w:val="24"/>
        </w:rPr>
        <w:t>Mevcut Durum</w:t>
      </w:r>
      <w:r w:rsidR="00571124">
        <w:rPr>
          <w:rFonts w:ascii="Times New Roman" w:hAnsi="Times New Roman" w:cs="Times New Roman"/>
          <w:sz w:val="24"/>
          <w:szCs w:val="24"/>
        </w:rPr>
        <w:t xml:space="preserve">: </w:t>
      </w:r>
      <w:r w:rsidR="005D422B">
        <w:rPr>
          <w:rFonts w:ascii="Times New Roman" w:hAnsi="Times New Roman" w:cs="Times New Roman"/>
          <w:sz w:val="24"/>
          <w:szCs w:val="24"/>
        </w:rPr>
        <w:t xml:space="preserve"> </w:t>
      </w:r>
      <w:r w:rsidR="00571124" w:rsidRPr="00571124">
        <w:rPr>
          <w:rFonts w:ascii="Times New Roman" w:hAnsi="Times New Roman" w:cs="Times New Roman"/>
          <w:sz w:val="24"/>
          <w:szCs w:val="24"/>
        </w:rPr>
        <w:t>İç Kontrol sistemi işleyişi hakkında çalışmalarda görev alacak personelin birimlerden bildirilmesi istenmiştir.</w:t>
      </w:r>
      <w:r w:rsidR="005D422B">
        <w:rPr>
          <w:rFonts w:ascii="Times New Roman" w:hAnsi="Times New Roman" w:cs="Times New Roman"/>
          <w:sz w:val="24"/>
          <w:szCs w:val="24"/>
        </w:rPr>
        <w:t xml:space="preserve"> </w:t>
      </w:r>
      <w:r w:rsidR="00571124" w:rsidRPr="00571124">
        <w:rPr>
          <w:rFonts w:ascii="Times New Roman" w:hAnsi="Times New Roman" w:cs="Times New Roman"/>
          <w:sz w:val="24"/>
          <w:szCs w:val="24"/>
        </w:rPr>
        <w:t>İç kontrol sistemi Üst Yö</w:t>
      </w:r>
      <w:r w:rsidR="00CD69F3">
        <w:rPr>
          <w:rFonts w:ascii="Times New Roman" w:hAnsi="Times New Roman" w:cs="Times New Roman"/>
          <w:sz w:val="24"/>
          <w:szCs w:val="24"/>
        </w:rPr>
        <w:t xml:space="preserve">netici tarafından desteklenmekte, personel </w:t>
      </w:r>
      <w:r w:rsidR="00BE046B">
        <w:rPr>
          <w:rFonts w:ascii="Times New Roman" w:hAnsi="Times New Roman" w:cs="Times New Roman"/>
          <w:sz w:val="24"/>
          <w:szCs w:val="24"/>
        </w:rPr>
        <w:t>tarafından sahiplenilmesi ve desteklenmesi için gerekli talimatlar verilmekte ve bilgilendirmeler yapılmaktadır. Yeni katılan personel için gerekli bilgilendirme ve eğitimler planlanmaktadır.</w:t>
      </w:r>
      <w:r w:rsidR="00571124" w:rsidRPr="00571124">
        <w:rPr>
          <w:rFonts w:ascii="Times New Roman" w:hAnsi="Times New Roman" w:cs="Times New Roman"/>
          <w:sz w:val="24"/>
          <w:szCs w:val="24"/>
        </w:rPr>
        <w:t xml:space="preserve"> </w:t>
      </w:r>
    </w:p>
    <w:p w:rsidR="005D422B" w:rsidRDefault="005D422B" w:rsidP="005D422B">
      <w:pPr>
        <w:spacing w:before="4" w:line="360" w:lineRule="auto"/>
        <w:ind w:left="158" w:right="179" w:firstLine="724"/>
        <w:jc w:val="both"/>
        <w:rPr>
          <w:rFonts w:ascii="Times New Roman" w:hAnsi="Times New Roman" w:cs="Times New Roman"/>
          <w:i/>
          <w:sz w:val="24"/>
        </w:rPr>
      </w:pPr>
      <w:r w:rsidRPr="005D422B">
        <w:rPr>
          <w:rFonts w:ascii="Times New Roman" w:hAnsi="Times New Roman" w:cs="Times New Roman"/>
          <w:b/>
          <w:sz w:val="24"/>
        </w:rPr>
        <w:t xml:space="preserve">Standart 1.1.2: </w:t>
      </w:r>
      <w:r w:rsidRPr="005D422B">
        <w:rPr>
          <w:rFonts w:ascii="Times New Roman" w:hAnsi="Times New Roman" w:cs="Times New Roman"/>
          <w:i/>
          <w:sz w:val="24"/>
        </w:rPr>
        <w:t>İdarenin yöneticileri iç kontrol sisteminin uygulanmasında personele örnek olmalıdırlar.</w:t>
      </w:r>
    </w:p>
    <w:p w:rsidR="005D422B" w:rsidRDefault="00437BA3" w:rsidP="005D422B">
      <w:pPr>
        <w:spacing w:before="4" w:line="360" w:lineRule="auto"/>
        <w:ind w:left="158" w:right="179" w:firstLine="724"/>
        <w:jc w:val="both"/>
        <w:rPr>
          <w:rFonts w:ascii="Times New Roman" w:hAnsi="Times New Roman" w:cs="Times New Roman"/>
          <w:sz w:val="24"/>
        </w:rPr>
      </w:pPr>
      <w:r w:rsidRPr="00437BA3">
        <w:rPr>
          <w:rFonts w:ascii="Times New Roman" w:hAnsi="Times New Roman" w:cs="Times New Roman"/>
          <w:b/>
          <w:sz w:val="24"/>
        </w:rPr>
        <w:t>Mevcut Durum</w:t>
      </w:r>
      <w:r w:rsidR="005D422B">
        <w:rPr>
          <w:rFonts w:ascii="Times New Roman" w:hAnsi="Times New Roman" w:cs="Times New Roman"/>
          <w:sz w:val="24"/>
        </w:rPr>
        <w:t xml:space="preserve">: </w:t>
      </w:r>
      <w:r w:rsidR="005D422B" w:rsidRPr="005D422B">
        <w:rPr>
          <w:rFonts w:ascii="Times New Roman" w:hAnsi="Times New Roman" w:cs="Times New Roman"/>
          <w:sz w:val="24"/>
        </w:rPr>
        <w:t xml:space="preserve">İdaredeki yöneticiler iç kontrol sisteminin kurulması ve uygulanması konusunda </w:t>
      </w:r>
      <w:r w:rsidR="00BE046B">
        <w:rPr>
          <w:rFonts w:ascii="Times New Roman" w:hAnsi="Times New Roman" w:cs="Times New Roman"/>
          <w:sz w:val="24"/>
        </w:rPr>
        <w:t>personele örnek olmaktadırlar.</w:t>
      </w:r>
    </w:p>
    <w:p w:rsidR="005D422B" w:rsidRDefault="005D422B" w:rsidP="005D422B">
      <w:pPr>
        <w:spacing w:before="6"/>
        <w:ind w:left="883" w:right="174"/>
        <w:jc w:val="both"/>
        <w:rPr>
          <w:rFonts w:ascii="Times New Roman" w:hAnsi="Times New Roman" w:cs="Times New Roman"/>
          <w:i/>
          <w:sz w:val="24"/>
        </w:rPr>
      </w:pPr>
      <w:r w:rsidRPr="005D422B">
        <w:rPr>
          <w:rFonts w:ascii="Times New Roman" w:hAnsi="Times New Roman" w:cs="Times New Roman"/>
          <w:b/>
          <w:sz w:val="24"/>
        </w:rPr>
        <w:t xml:space="preserve">Standart 1.1.3: </w:t>
      </w:r>
      <w:r w:rsidRPr="005D422B">
        <w:rPr>
          <w:rFonts w:ascii="Times New Roman" w:hAnsi="Times New Roman" w:cs="Times New Roman"/>
          <w:i/>
          <w:sz w:val="24"/>
        </w:rPr>
        <w:t>Etik kurallar bilinmeli ve tüm faaliyetlerde bu kurallara uyulmalıdır.</w:t>
      </w:r>
    </w:p>
    <w:p w:rsidR="005D422B" w:rsidRDefault="002F0D89" w:rsidP="002F0D89">
      <w:pPr>
        <w:spacing w:before="6"/>
        <w:ind w:right="174" w:firstLine="708"/>
        <w:jc w:val="both"/>
        <w:rPr>
          <w:rFonts w:ascii="Times New Roman" w:hAnsi="Times New Roman" w:cs="Times New Roman"/>
          <w:sz w:val="24"/>
        </w:rPr>
      </w:pPr>
      <w:r>
        <w:rPr>
          <w:rFonts w:ascii="Times New Roman" w:hAnsi="Times New Roman" w:cs="Times New Roman"/>
          <w:sz w:val="24"/>
        </w:rPr>
        <w:t xml:space="preserve">  </w:t>
      </w:r>
      <w:r w:rsidR="00437BA3" w:rsidRPr="00437BA3">
        <w:rPr>
          <w:rFonts w:ascii="Times New Roman" w:hAnsi="Times New Roman" w:cs="Times New Roman"/>
          <w:b/>
          <w:sz w:val="24"/>
        </w:rPr>
        <w:t>Mevcut Durum</w:t>
      </w:r>
      <w:r w:rsidR="005D422B">
        <w:rPr>
          <w:rFonts w:ascii="Times New Roman" w:hAnsi="Times New Roman" w:cs="Times New Roman"/>
          <w:sz w:val="24"/>
        </w:rPr>
        <w:t xml:space="preserve">:  </w:t>
      </w:r>
      <w:r w:rsidR="005D422B" w:rsidRPr="005D422B">
        <w:rPr>
          <w:rFonts w:ascii="Times New Roman" w:hAnsi="Times New Roman" w:cs="Times New Roman"/>
          <w:sz w:val="24"/>
        </w:rPr>
        <w:t>Üniversitemizde Etik Kurul kurulmuştur.</w:t>
      </w:r>
      <w:r w:rsidR="005D422B">
        <w:rPr>
          <w:rFonts w:ascii="Times New Roman" w:hAnsi="Times New Roman" w:cs="Times New Roman"/>
          <w:sz w:val="24"/>
        </w:rPr>
        <w:t xml:space="preserve"> </w:t>
      </w:r>
      <w:r w:rsidR="005D422B" w:rsidRPr="005D422B">
        <w:rPr>
          <w:rFonts w:ascii="Times New Roman" w:hAnsi="Times New Roman" w:cs="Times New Roman"/>
          <w:sz w:val="24"/>
        </w:rPr>
        <w:t>Ayrıca üniversitemizde Etik Kurallar belirlenmiş olup personel tarafından kabul edilmiş ve Personel Daire Başkanlığında bulunan özlük dosyalara Etik Sözleşme Belgesi eklenmiştir.</w:t>
      </w:r>
    </w:p>
    <w:p w:rsidR="005D422B" w:rsidRPr="005D422B" w:rsidRDefault="005D422B" w:rsidP="005D422B">
      <w:pPr>
        <w:spacing w:before="7" w:line="360" w:lineRule="auto"/>
        <w:ind w:left="158" w:right="177" w:firstLine="724"/>
        <w:jc w:val="both"/>
        <w:rPr>
          <w:rFonts w:ascii="Times New Roman" w:hAnsi="Times New Roman" w:cs="Times New Roman"/>
          <w:i/>
          <w:sz w:val="24"/>
        </w:rPr>
      </w:pPr>
      <w:r w:rsidRPr="005D422B">
        <w:rPr>
          <w:rFonts w:ascii="Times New Roman" w:hAnsi="Times New Roman" w:cs="Times New Roman"/>
          <w:b/>
          <w:sz w:val="24"/>
        </w:rPr>
        <w:t xml:space="preserve">Standart 1.1.4: </w:t>
      </w:r>
      <w:r w:rsidRPr="005D422B">
        <w:rPr>
          <w:rFonts w:ascii="Times New Roman" w:hAnsi="Times New Roman" w:cs="Times New Roman"/>
          <w:i/>
          <w:sz w:val="24"/>
        </w:rPr>
        <w:t>Faaliyetlerde dürüstlük, saydamlık ve hesap verebilirlik sağlanmalıdır.</w:t>
      </w:r>
    </w:p>
    <w:p w:rsidR="005D422B" w:rsidRPr="005D422B" w:rsidRDefault="00437BA3" w:rsidP="005D422B">
      <w:pPr>
        <w:spacing w:before="7" w:line="360" w:lineRule="auto"/>
        <w:ind w:left="158" w:right="177" w:firstLine="724"/>
        <w:jc w:val="both"/>
        <w:rPr>
          <w:rFonts w:ascii="Times New Roman" w:hAnsi="Times New Roman" w:cs="Times New Roman"/>
          <w:i/>
          <w:sz w:val="24"/>
        </w:rPr>
      </w:pPr>
      <w:r w:rsidRPr="00437BA3">
        <w:rPr>
          <w:rFonts w:ascii="Times New Roman" w:hAnsi="Times New Roman" w:cs="Times New Roman"/>
          <w:b/>
          <w:sz w:val="24"/>
        </w:rPr>
        <w:t>Mevcut Durum</w:t>
      </w:r>
      <w:r w:rsidR="005D422B">
        <w:rPr>
          <w:rFonts w:ascii="Times New Roman" w:hAnsi="Times New Roman" w:cs="Times New Roman"/>
          <w:sz w:val="24"/>
        </w:rPr>
        <w:t xml:space="preserve">:  </w:t>
      </w:r>
      <w:r w:rsidR="005D422B" w:rsidRPr="005D422B">
        <w:rPr>
          <w:rFonts w:ascii="Times New Roman" w:hAnsi="Times New Roman" w:cs="Times New Roman"/>
          <w:sz w:val="24"/>
        </w:rPr>
        <w:t>Üniversitemizde stratejik plan çalışmaları tamamlanarak Kalkınma Bakanlığının onayına sunulmuştur.</w:t>
      </w:r>
      <w:r w:rsidR="005D422B">
        <w:rPr>
          <w:rFonts w:ascii="Times New Roman" w:hAnsi="Times New Roman" w:cs="Times New Roman"/>
          <w:sz w:val="24"/>
        </w:rPr>
        <w:t xml:space="preserve"> </w:t>
      </w:r>
      <w:r w:rsidR="005D422B" w:rsidRPr="005D422B">
        <w:rPr>
          <w:rFonts w:ascii="Times New Roman" w:hAnsi="Times New Roman" w:cs="Times New Roman"/>
          <w:sz w:val="24"/>
        </w:rPr>
        <w:t xml:space="preserve">Üniversitemizin bütçe uygulamaları sonuçları ve idare faaliyet raporları düzenli </w:t>
      </w:r>
      <w:proofErr w:type="gramStart"/>
      <w:r w:rsidR="005D422B" w:rsidRPr="005D422B">
        <w:rPr>
          <w:rFonts w:ascii="Times New Roman" w:hAnsi="Times New Roman" w:cs="Times New Roman"/>
          <w:sz w:val="24"/>
        </w:rPr>
        <w:t>periyotlarla</w:t>
      </w:r>
      <w:proofErr w:type="gramEnd"/>
      <w:r w:rsidR="005D422B" w:rsidRPr="005D422B">
        <w:rPr>
          <w:rFonts w:ascii="Times New Roman" w:hAnsi="Times New Roman" w:cs="Times New Roman"/>
          <w:sz w:val="24"/>
        </w:rPr>
        <w:t xml:space="preserve"> web sitesinde yayımlanmaktadır.</w:t>
      </w:r>
      <w:r w:rsidR="005D422B">
        <w:rPr>
          <w:rFonts w:ascii="Times New Roman" w:hAnsi="Times New Roman" w:cs="Times New Roman"/>
          <w:sz w:val="24"/>
        </w:rPr>
        <w:t xml:space="preserve"> </w:t>
      </w:r>
    </w:p>
    <w:p w:rsidR="005D422B" w:rsidRDefault="005D422B" w:rsidP="005D422B">
      <w:pPr>
        <w:spacing w:before="4" w:line="360" w:lineRule="auto"/>
        <w:ind w:left="158" w:right="176" w:firstLine="724"/>
        <w:jc w:val="both"/>
        <w:rPr>
          <w:b/>
          <w:sz w:val="24"/>
        </w:rPr>
      </w:pPr>
    </w:p>
    <w:p w:rsidR="005D422B" w:rsidRDefault="005D422B" w:rsidP="005D422B">
      <w:pPr>
        <w:spacing w:before="4" w:line="360" w:lineRule="auto"/>
        <w:ind w:left="158" w:right="176" w:firstLine="724"/>
        <w:jc w:val="both"/>
        <w:rPr>
          <w:rFonts w:ascii="Times New Roman" w:hAnsi="Times New Roman" w:cs="Times New Roman"/>
          <w:i/>
          <w:sz w:val="24"/>
        </w:rPr>
      </w:pPr>
      <w:r w:rsidRPr="005D422B">
        <w:rPr>
          <w:rFonts w:ascii="Times New Roman" w:hAnsi="Times New Roman" w:cs="Times New Roman"/>
          <w:b/>
          <w:sz w:val="24"/>
        </w:rPr>
        <w:lastRenderedPageBreak/>
        <w:t xml:space="preserve">Standart 1.1.5: </w:t>
      </w:r>
      <w:r w:rsidRPr="005D422B">
        <w:rPr>
          <w:rFonts w:ascii="Times New Roman" w:hAnsi="Times New Roman" w:cs="Times New Roman"/>
          <w:i/>
          <w:sz w:val="24"/>
        </w:rPr>
        <w:t>İdarenin personeline ve hizmet verilenlere adil ve eşit davranılmalıdır.</w:t>
      </w:r>
    </w:p>
    <w:p w:rsidR="005D422B" w:rsidRPr="005D422B" w:rsidRDefault="00437BA3" w:rsidP="005D422B">
      <w:pPr>
        <w:spacing w:before="4" w:line="360" w:lineRule="auto"/>
        <w:ind w:left="158" w:right="176" w:firstLine="724"/>
        <w:jc w:val="both"/>
        <w:rPr>
          <w:rFonts w:ascii="Times New Roman" w:hAnsi="Times New Roman" w:cs="Times New Roman"/>
          <w:i/>
          <w:sz w:val="24"/>
        </w:rPr>
      </w:pPr>
      <w:r w:rsidRPr="00437BA3">
        <w:rPr>
          <w:rFonts w:ascii="Times New Roman" w:hAnsi="Times New Roman" w:cs="Times New Roman"/>
          <w:b/>
          <w:sz w:val="24"/>
        </w:rPr>
        <w:t>Mevcut Durum</w:t>
      </w:r>
      <w:r w:rsidR="00BA0D7D">
        <w:rPr>
          <w:rFonts w:ascii="Times New Roman" w:hAnsi="Times New Roman" w:cs="Times New Roman"/>
          <w:sz w:val="24"/>
        </w:rPr>
        <w:t xml:space="preserve">: </w:t>
      </w:r>
      <w:r w:rsidR="00BA0D7D" w:rsidRPr="00BA0D7D">
        <w:rPr>
          <w:rFonts w:ascii="Times New Roman" w:hAnsi="Times New Roman" w:cs="Times New Roman"/>
          <w:sz w:val="24"/>
        </w:rPr>
        <w:t xml:space="preserve">İdarede personele ve hizmet verilenlere adil ve </w:t>
      </w:r>
      <w:proofErr w:type="gramStart"/>
      <w:r w:rsidR="00BA0D7D" w:rsidRPr="00BA0D7D">
        <w:rPr>
          <w:rFonts w:ascii="Times New Roman" w:hAnsi="Times New Roman" w:cs="Times New Roman"/>
          <w:sz w:val="24"/>
        </w:rPr>
        <w:t>eşit  davranılmaktadır</w:t>
      </w:r>
      <w:proofErr w:type="gramEnd"/>
      <w:r w:rsidR="00BA0D7D" w:rsidRPr="00BA0D7D">
        <w:rPr>
          <w:rFonts w:ascii="Times New Roman" w:hAnsi="Times New Roman" w:cs="Times New Roman"/>
          <w:sz w:val="24"/>
        </w:rPr>
        <w:t>.</w:t>
      </w:r>
      <w:r w:rsidR="00BA0D7D">
        <w:rPr>
          <w:rFonts w:ascii="Times New Roman" w:hAnsi="Times New Roman" w:cs="Times New Roman"/>
          <w:sz w:val="24"/>
        </w:rPr>
        <w:t xml:space="preserve"> Bu standartla ilgili kurumumuzda personelin görüşleri anket, </w:t>
      </w:r>
      <w:proofErr w:type="gramStart"/>
      <w:r w:rsidR="00BA0D7D">
        <w:rPr>
          <w:rFonts w:ascii="Times New Roman" w:hAnsi="Times New Roman" w:cs="Times New Roman"/>
          <w:sz w:val="24"/>
        </w:rPr>
        <w:t>şikayet</w:t>
      </w:r>
      <w:proofErr w:type="gramEnd"/>
      <w:r w:rsidR="00BA0D7D">
        <w:rPr>
          <w:rFonts w:ascii="Times New Roman" w:hAnsi="Times New Roman" w:cs="Times New Roman"/>
          <w:sz w:val="24"/>
        </w:rPr>
        <w:t xml:space="preserve"> ve öneri ile dikkate alınarak ihtiyaç ve beklentileri karşılanmaktadır.</w:t>
      </w:r>
    </w:p>
    <w:p w:rsidR="00BA0D7D" w:rsidRDefault="00BA0D7D" w:rsidP="00BA0D7D">
      <w:pPr>
        <w:spacing w:before="6" w:line="360" w:lineRule="auto"/>
        <w:ind w:left="158" w:right="175" w:firstLine="724"/>
        <w:jc w:val="both"/>
        <w:rPr>
          <w:rFonts w:ascii="Times New Roman" w:hAnsi="Times New Roman" w:cs="Times New Roman"/>
          <w:i/>
          <w:sz w:val="24"/>
        </w:rPr>
      </w:pPr>
      <w:r w:rsidRPr="00BA0D7D">
        <w:rPr>
          <w:rFonts w:ascii="Times New Roman" w:hAnsi="Times New Roman" w:cs="Times New Roman"/>
          <w:b/>
          <w:sz w:val="24"/>
        </w:rPr>
        <w:t xml:space="preserve">Standart 1.1.6: </w:t>
      </w:r>
      <w:r w:rsidRPr="00BA0D7D">
        <w:rPr>
          <w:rFonts w:ascii="Times New Roman" w:hAnsi="Times New Roman" w:cs="Times New Roman"/>
          <w:i/>
          <w:sz w:val="24"/>
        </w:rPr>
        <w:t>İdarenin faaliyetlerine ilişkin tüm bilgi ve belgeler doğru, tam ve güvenilir olmalıdır.</w:t>
      </w:r>
    </w:p>
    <w:p w:rsidR="00BA0D7D" w:rsidRDefault="00437BA3" w:rsidP="00BA0D7D">
      <w:pPr>
        <w:spacing w:before="6" w:line="360" w:lineRule="auto"/>
        <w:ind w:left="158" w:right="175" w:firstLine="724"/>
        <w:jc w:val="both"/>
        <w:rPr>
          <w:rFonts w:ascii="Times New Roman" w:hAnsi="Times New Roman" w:cs="Times New Roman"/>
          <w:sz w:val="24"/>
        </w:rPr>
      </w:pPr>
      <w:r w:rsidRPr="00437BA3">
        <w:rPr>
          <w:rFonts w:ascii="Times New Roman" w:hAnsi="Times New Roman" w:cs="Times New Roman"/>
          <w:b/>
          <w:sz w:val="24"/>
        </w:rPr>
        <w:t>Mevcut Durum</w:t>
      </w:r>
      <w:r w:rsidR="00BA0D7D">
        <w:rPr>
          <w:rFonts w:ascii="Times New Roman" w:hAnsi="Times New Roman" w:cs="Times New Roman"/>
          <w:sz w:val="24"/>
        </w:rPr>
        <w:t xml:space="preserve">:  </w:t>
      </w:r>
      <w:r w:rsidR="00BA0D7D" w:rsidRPr="00BA0D7D">
        <w:rPr>
          <w:rFonts w:ascii="Times New Roman" w:hAnsi="Times New Roman" w:cs="Times New Roman"/>
          <w:sz w:val="24"/>
        </w:rPr>
        <w:t>Üniversitemizde yapılan tüm iş ve işlemler mevzuat kapsamında yapılmakta; ön mali kontrol, hiyerarşik denetimler,</w:t>
      </w:r>
      <w:r w:rsidR="00BA0D7D">
        <w:rPr>
          <w:rFonts w:ascii="Times New Roman" w:hAnsi="Times New Roman" w:cs="Times New Roman"/>
          <w:sz w:val="24"/>
        </w:rPr>
        <w:t xml:space="preserve"> </w:t>
      </w:r>
      <w:r w:rsidR="00BA0D7D" w:rsidRPr="00BA0D7D">
        <w:rPr>
          <w:rFonts w:ascii="Times New Roman" w:hAnsi="Times New Roman" w:cs="Times New Roman"/>
          <w:sz w:val="24"/>
        </w:rPr>
        <w:t>iç ve dış denetim sonuçları değerlendirilerek gerekli çalışmalar yapılmaktadır.</w:t>
      </w:r>
      <w:r w:rsidR="00BA0D7D">
        <w:rPr>
          <w:rFonts w:ascii="Times New Roman" w:hAnsi="Times New Roman" w:cs="Times New Roman"/>
          <w:sz w:val="24"/>
        </w:rPr>
        <w:t xml:space="preserve">  </w:t>
      </w:r>
    </w:p>
    <w:p w:rsidR="00BA0D7D" w:rsidRPr="00BA0D7D" w:rsidRDefault="00BA0D7D" w:rsidP="00BA0D7D">
      <w:pPr>
        <w:spacing w:before="6" w:line="360" w:lineRule="auto"/>
        <w:ind w:left="158" w:right="175" w:firstLine="724"/>
        <w:jc w:val="both"/>
        <w:rPr>
          <w:rFonts w:ascii="Times New Roman" w:hAnsi="Times New Roman" w:cs="Times New Roman"/>
          <w:i/>
          <w:sz w:val="24"/>
        </w:rPr>
      </w:pPr>
    </w:p>
    <w:p w:rsidR="00BA0D7D" w:rsidRDefault="00BA0D7D" w:rsidP="00BA0D7D">
      <w:pPr>
        <w:pStyle w:val="Balk2"/>
        <w:spacing w:before="69"/>
        <w:ind w:left="0"/>
      </w:pPr>
      <w:r>
        <w:t>STANDART-1.2: MİSYON ORGANİZASYON YAPISI VE GÖREVLER</w:t>
      </w:r>
    </w:p>
    <w:p w:rsidR="00C67A3D" w:rsidRDefault="00C67A3D" w:rsidP="00CC711C">
      <w:pPr>
        <w:jc w:val="both"/>
        <w:rPr>
          <w:rFonts w:ascii="Times New Roman" w:hAnsi="Times New Roman" w:cs="Times New Roman"/>
          <w:sz w:val="24"/>
          <w:szCs w:val="24"/>
        </w:rPr>
      </w:pPr>
    </w:p>
    <w:p w:rsidR="00BA0D7D" w:rsidRPr="00BA0D7D" w:rsidRDefault="00BA0D7D" w:rsidP="00BA0D7D">
      <w:pPr>
        <w:pStyle w:val="GvdeMetni"/>
        <w:spacing w:before="132" w:line="360" w:lineRule="auto"/>
        <w:ind w:left="158" w:right="178" w:firstLine="724"/>
        <w:jc w:val="both"/>
        <w:rPr>
          <w:rFonts w:ascii="Times New Roman" w:hAnsi="Times New Roman" w:cs="Times New Roman"/>
          <w:sz w:val="24"/>
        </w:rPr>
      </w:pPr>
      <w:proofErr w:type="gramStart"/>
      <w:r w:rsidRPr="00BA0D7D">
        <w:rPr>
          <w:rFonts w:ascii="Times New Roman" w:hAnsi="Times New Roman" w:cs="Times New Roman"/>
          <w:sz w:val="24"/>
        </w:rPr>
        <w:t>İdarelerin misyonu ile birimlerin ve personelin görev tanımları yazılı olarak belirlenmeli, personele duyurulmalı ve idarede uygun bir organizasyon yapısı oluşturulmalıdır.</w:t>
      </w:r>
      <w:proofErr w:type="gramEnd"/>
    </w:p>
    <w:p w:rsidR="00BA0D7D" w:rsidRDefault="00BA0D7D" w:rsidP="00BA0D7D">
      <w:pPr>
        <w:pStyle w:val="GvdeMetni"/>
        <w:spacing w:before="6"/>
        <w:ind w:left="883" w:right="820"/>
        <w:rPr>
          <w:rFonts w:ascii="Times New Roman" w:hAnsi="Times New Roman" w:cs="Times New Roman"/>
          <w:sz w:val="24"/>
        </w:rPr>
      </w:pPr>
      <w:r w:rsidRPr="00BA0D7D">
        <w:rPr>
          <w:rFonts w:ascii="Times New Roman" w:hAnsi="Times New Roman" w:cs="Times New Roman"/>
          <w:sz w:val="24"/>
        </w:rPr>
        <w:t>Bu standart için gerekli genel şartlar:</w:t>
      </w:r>
    </w:p>
    <w:p w:rsidR="00BA0D7D" w:rsidRDefault="00BA0D7D" w:rsidP="00BA0D7D">
      <w:pPr>
        <w:pStyle w:val="GvdeMetni"/>
        <w:spacing w:before="6"/>
        <w:ind w:left="883" w:right="820"/>
        <w:rPr>
          <w:rFonts w:ascii="Times New Roman" w:hAnsi="Times New Roman" w:cs="Times New Roman"/>
          <w:sz w:val="24"/>
        </w:rPr>
      </w:pPr>
    </w:p>
    <w:p w:rsidR="00BA0D7D" w:rsidRDefault="00BA0D7D" w:rsidP="00BA0D7D">
      <w:pPr>
        <w:pStyle w:val="GvdeMetni"/>
        <w:spacing w:before="6"/>
        <w:ind w:left="883" w:right="820"/>
        <w:rPr>
          <w:rFonts w:ascii="Times New Roman" w:hAnsi="Times New Roman" w:cs="Times New Roman"/>
          <w:sz w:val="24"/>
        </w:rPr>
      </w:pPr>
    </w:p>
    <w:p w:rsidR="00BA0D7D" w:rsidRDefault="00BA0D7D" w:rsidP="00BA0D7D">
      <w:pPr>
        <w:spacing w:before="137" w:line="360" w:lineRule="auto"/>
        <w:ind w:left="158" w:right="177" w:firstLine="724"/>
        <w:jc w:val="both"/>
        <w:rPr>
          <w:rFonts w:ascii="Times New Roman" w:hAnsi="Times New Roman" w:cs="Times New Roman"/>
          <w:i/>
          <w:sz w:val="24"/>
        </w:rPr>
      </w:pPr>
      <w:r w:rsidRPr="00BA0D7D">
        <w:rPr>
          <w:rFonts w:ascii="Times New Roman" w:hAnsi="Times New Roman" w:cs="Times New Roman"/>
          <w:b/>
          <w:sz w:val="24"/>
        </w:rPr>
        <w:t xml:space="preserve">Standart 1.2.1: </w:t>
      </w:r>
      <w:r w:rsidRPr="00BA0D7D">
        <w:rPr>
          <w:rFonts w:ascii="Times New Roman" w:hAnsi="Times New Roman" w:cs="Times New Roman"/>
          <w:i/>
          <w:sz w:val="24"/>
        </w:rPr>
        <w:t xml:space="preserve">İdarenin </w:t>
      </w:r>
      <w:proofErr w:type="gramStart"/>
      <w:r w:rsidRPr="00BA0D7D">
        <w:rPr>
          <w:rFonts w:ascii="Times New Roman" w:hAnsi="Times New Roman" w:cs="Times New Roman"/>
          <w:i/>
          <w:sz w:val="24"/>
        </w:rPr>
        <w:t>misyonu</w:t>
      </w:r>
      <w:proofErr w:type="gramEnd"/>
      <w:r w:rsidRPr="00BA0D7D">
        <w:rPr>
          <w:rFonts w:ascii="Times New Roman" w:hAnsi="Times New Roman" w:cs="Times New Roman"/>
          <w:i/>
          <w:sz w:val="24"/>
        </w:rPr>
        <w:t xml:space="preserve"> yazılı olarak belirlenmeli, duyurulmalı ve personel tarafından benimsenmesi sağlanmalıdır.</w:t>
      </w:r>
    </w:p>
    <w:p w:rsidR="00BA0D7D" w:rsidRDefault="00437BA3" w:rsidP="00BA0D7D">
      <w:pPr>
        <w:spacing w:before="137" w:line="360" w:lineRule="auto"/>
        <w:ind w:left="158" w:right="177" w:firstLine="724"/>
        <w:jc w:val="both"/>
        <w:rPr>
          <w:rFonts w:ascii="Times New Roman" w:hAnsi="Times New Roman" w:cs="Times New Roman"/>
          <w:sz w:val="24"/>
        </w:rPr>
      </w:pPr>
      <w:r w:rsidRPr="00437BA3">
        <w:rPr>
          <w:rFonts w:ascii="Times New Roman" w:hAnsi="Times New Roman" w:cs="Times New Roman"/>
          <w:b/>
          <w:sz w:val="24"/>
        </w:rPr>
        <w:t>Mevcut Durum</w:t>
      </w:r>
      <w:r w:rsidR="00BA0D7D">
        <w:rPr>
          <w:rFonts w:ascii="Times New Roman" w:hAnsi="Times New Roman" w:cs="Times New Roman"/>
          <w:sz w:val="24"/>
        </w:rPr>
        <w:t xml:space="preserve">:  </w:t>
      </w:r>
      <w:r w:rsidR="00BA0D7D" w:rsidRPr="00BA0D7D">
        <w:rPr>
          <w:rFonts w:ascii="Times New Roman" w:hAnsi="Times New Roman" w:cs="Times New Roman"/>
          <w:sz w:val="24"/>
        </w:rPr>
        <w:t xml:space="preserve">2018-2022 dönemi Stratejik Plan çalışmaları üniversitemizde tamamlanmıştır ve Kalkınma Bakanlığının onayına sunulmuştur. Kurumsal düzeyde </w:t>
      </w:r>
      <w:proofErr w:type="gramStart"/>
      <w:r w:rsidR="00BA0D7D" w:rsidRPr="00BA0D7D">
        <w:rPr>
          <w:rFonts w:ascii="Times New Roman" w:hAnsi="Times New Roman" w:cs="Times New Roman"/>
          <w:sz w:val="24"/>
        </w:rPr>
        <w:t>misyon</w:t>
      </w:r>
      <w:proofErr w:type="gramEnd"/>
      <w:r w:rsidR="00BA0D7D" w:rsidRPr="00BA0D7D">
        <w:rPr>
          <w:rFonts w:ascii="Times New Roman" w:hAnsi="Times New Roman" w:cs="Times New Roman"/>
          <w:sz w:val="24"/>
        </w:rPr>
        <w:t xml:space="preserve"> ve vizyonumuz belirlenmiş olup tüm personele duyurulmuştur</w:t>
      </w:r>
      <w:r w:rsidR="00BA0D7D">
        <w:rPr>
          <w:rFonts w:ascii="Times New Roman" w:hAnsi="Times New Roman" w:cs="Times New Roman"/>
          <w:sz w:val="24"/>
        </w:rPr>
        <w:t>.</w:t>
      </w:r>
    </w:p>
    <w:p w:rsidR="002F0D89" w:rsidRPr="002F0D89" w:rsidRDefault="002F0D89" w:rsidP="002F0D89">
      <w:pPr>
        <w:spacing w:before="4" w:line="360" w:lineRule="auto"/>
        <w:ind w:left="158" w:right="177" w:firstLine="724"/>
        <w:jc w:val="both"/>
        <w:rPr>
          <w:rFonts w:ascii="Times New Roman" w:hAnsi="Times New Roman" w:cs="Times New Roman"/>
          <w:i/>
          <w:sz w:val="24"/>
        </w:rPr>
      </w:pPr>
      <w:r w:rsidRPr="002F0D89">
        <w:rPr>
          <w:rFonts w:ascii="Times New Roman" w:hAnsi="Times New Roman" w:cs="Times New Roman"/>
          <w:b/>
          <w:sz w:val="24"/>
        </w:rPr>
        <w:t xml:space="preserve">Standart 1.2.2: </w:t>
      </w:r>
      <w:r w:rsidRPr="002F0D89">
        <w:rPr>
          <w:rFonts w:ascii="Times New Roman" w:hAnsi="Times New Roman" w:cs="Times New Roman"/>
          <w:i/>
          <w:sz w:val="24"/>
        </w:rPr>
        <w:t>Misyonun gerçekleştirilmesini sağlamak üzere idare birimleri ve alt birimlerince yürütülecek görevler yazılı olarak tanımlanmalı ve duyurulmalıdır.</w:t>
      </w:r>
    </w:p>
    <w:p w:rsidR="002F0D89" w:rsidRDefault="00437BA3" w:rsidP="00BA0D7D">
      <w:pPr>
        <w:spacing w:before="137" w:line="360" w:lineRule="auto"/>
        <w:ind w:left="158" w:right="177" w:firstLine="724"/>
        <w:jc w:val="both"/>
        <w:rPr>
          <w:rFonts w:ascii="Times New Roman" w:hAnsi="Times New Roman" w:cs="Times New Roman"/>
          <w:sz w:val="24"/>
        </w:rPr>
      </w:pPr>
      <w:r w:rsidRPr="00437BA3">
        <w:rPr>
          <w:rFonts w:ascii="Times New Roman" w:hAnsi="Times New Roman" w:cs="Times New Roman"/>
          <w:b/>
          <w:sz w:val="24"/>
        </w:rPr>
        <w:t>Mevcut Durum</w:t>
      </w:r>
      <w:r w:rsidR="002F0D89">
        <w:rPr>
          <w:rFonts w:ascii="Times New Roman" w:hAnsi="Times New Roman" w:cs="Times New Roman"/>
          <w:sz w:val="24"/>
        </w:rPr>
        <w:t xml:space="preserve">: </w:t>
      </w:r>
      <w:r w:rsidR="002F0D89" w:rsidRPr="002F0D89">
        <w:rPr>
          <w:rFonts w:ascii="Times New Roman" w:hAnsi="Times New Roman" w:cs="Times New Roman"/>
          <w:sz w:val="24"/>
        </w:rPr>
        <w:t>Üniversitemiz idari ve akademik birimlerinin belirlenmiş olan yetki tanımlamaları kanunlar ve mevzuat çerçevesinde tanımlanmıştır.</w:t>
      </w:r>
      <w:r w:rsidR="002F0D89">
        <w:rPr>
          <w:rFonts w:ascii="Times New Roman" w:hAnsi="Times New Roman" w:cs="Times New Roman"/>
          <w:sz w:val="24"/>
        </w:rPr>
        <w:t xml:space="preserve"> </w:t>
      </w:r>
      <w:r w:rsidR="002F0D89" w:rsidRPr="002F0D89">
        <w:rPr>
          <w:rFonts w:ascii="Times New Roman" w:hAnsi="Times New Roman" w:cs="Times New Roman"/>
          <w:sz w:val="24"/>
        </w:rPr>
        <w:t xml:space="preserve">Görevler yazılı olarak tanımlanmış ancak </w:t>
      </w:r>
      <w:proofErr w:type="gramStart"/>
      <w:r w:rsidR="002F0D89" w:rsidRPr="002F0D89">
        <w:rPr>
          <w:rFonts w:ascii="Times New Roman" w:hAnsi="Times New Roman" w:cs="Times New Roman"/>
          <w:sz w:val="24"/>
        </w:rPr>
        <w:t>revizyona</w:t>
      </w:r>
      <w:proofErr w:type="gramEnd"/>
      <w:r w:rsidR="002F0D89" w:rsidRPr="002F0D89">
        <w:rPr>
          <w:rFonts w:ascii="Times New Roman" w:hAnsi="Times New Roman" w:cs="Times New Roman"/>
          <w:sz w:val="24"/>
        </w:rPr>
        <w:t xml:space="preserve"> ihtiyaç duyulmaktadır.</w:t>
      </w:r>
    </w:p>
    <w:p w:rsidR="002F0D89" w:rsidRDefault="002F0D89" w:rsidP="00BA0D7D">
      <w:pPr>
        <w:spacing w:before="137" w:line="360" w:lineRule="auto"/>
        <w:ind w:left="158" w:right="177" w:firstLine="724"/>
        <w:jc w:val="both"/>
        <w:rPr>
          <w:rFonts w:ascii="Times New Roman" w:hAnsi="Times New Roman" w:cs="Times New Roman"/>
          <w:sz w:val="24"/>
        </w:rPr>
      </w:pPr>
    </w:p>
    <w:p w:rsidR="002F0D89" w:rsidRDefault="002F0D89" w:rsidP="002F0D89">
      <w:pPr>
        <w:spacing w:before="6" w:line="360" w:lineRule="auto"/>
        <w:ind w:left="158" w:right="177" w:firstLine="707"/>
        <w:jc w:val="both"/>
        <w:rPr>
          <w:rFonts w:ascii="Times New Roman" w:hAnsi="Times New Roman" w:cs="Times New Roman"/>
          <w:i/>
          <w:sz w:val="24"/>
        </w:rPr>
      </w:pPr>
      <w:r w:rsidRPr="002F0D89">
        <w:rPr>
          <w:rFonts w:ascii="Times New Roman" w:hAnsi="Times New Roman" w:cs="Times New Roman"/>
          <w:b/>
          <w:sz w:val="24"/>
        </w:rPr>
        <w:lastRenderedPageBreak/>
        <w:t xml:space="preserve">Standart 1.2.3: </w:t>
      </w:r>
      <w:r w:rsidRPr="002F0D89">
        <w:rPr>
          <w:rFonts w:ascii="Times New Roman" w:hAnsi="Times New Roman" w:cs="Times New Roman"/>
          <w:i/>
          <w:sz w:val="24"/>
        </w:rPr>
        <w:t>İdare birimlerinde personelin görevlerini ve bu görevlere ilişkin yetki ve sorumluluklarını kapsayan görev dağılım çizelgesi oluşturulmalı ve personele bildirilmelidir.</w:t>
      </w:r>
    </w:p>
    <w:p w:rsidR="002F0D89" w:rsidRDefault="00437BA3" w:rsidP="002F0D89">
      <w:pPr>
        <w:spacing w:before="6" w:line="360" w:lineRule="auto"/>
        <w:ind w:left="158" w:right="177" w:firstLine="707"/>
        <w:jc w:val="both"/>
        <w:rPr>
          <w:rFonts w:ascii="Times New Roman" w:hAnsi="Times New Roman" w:cs="Times New Roman"/>
          <w:sz w:val="24"/>
        </w:rPr>
      </w:pPr>
      <w:r w:rsidRPr="00437BA3">
        <w:rPr>
          <w:rFonts w:ascii="Times New Roman" w:hAnsi="Times New Roman" w:cs="Times New Roman"/>
          <w:b/>
          <w:sz w:val="24"/>
        </w:rPr>
        <w:t>Mevcut Durum</w:t>
      </w:r>
      <w:r w:rsidR="002F0D89">
        <w:rPr>
          <w:rFonts w:ascii="Times New Roman" w:hAnsi="Times New Roman" w:cs="Times New Roman"/>
          <w:sz w:val="24"/>
        </w:rPr>
        <w:t xml:space="preserve">: </w:t>
      </w:r>
      <w:r w:rsidR="00AC24C1">
        <w:rPr>
          <w:rFonts w:ascii="Times New Roman" w:hAnsi="Times New Roman" w:cs="Times New Roman"/>
          <w:sz w:val="24"/>
        </w:rPr>
        <w:t xml:space="preserve">Üniversitemizde görevlere ilişkin yetki ve sorumlulukları geçerli mevzuat çerçevesinde </w:t>
      </w:r>
      <w:r w:rsidR="00F36294">
        <w:rPr>
          <w:rFonts w:ascii="Times New Roman" w:hAnsi="Times New Roman" w:cs="Times New Roman"/>
          <w:sz w:val="24"/>
        </w:rPr>
        <w:t>personele bildirilmiştir.</w:t>
      </w:r>
    </w:p>
    <w:p w:rsidR="002F0D89" w:rsidRDefault="002F0D89" w:rsidP="002F0D89">
      <w:pPr>
        <w:spacing w:before="4" w:line="360" w:lineRule="auto"/>
        <w:ind w:left="158" w:right="175" w:firstLine="707"/>
        <w:jc w:val="both"/>
        <w:rPr>
          <w:rFonts w:ascii="Times New Roman" w:hAnsi="Times New Roman" w:cs="Times New Roman"/>
          <w:sz w:val="24"/>
        </w:rPr>
      </w:pPr>
      <w:r w:rsidRPr="002F0D89">
        <w:rPr>
          <w:rFonts w:ascii="Times New Roman" w:hAnsi="Times New Roman" w:cs="Times New Roman"/>
          <w:b/>
          <w:sz w:val="24"/>
        </w:rPr>
        <w:t xml:space="preserve">Standart 1.2.4: </w:t>
      </w:r>
      <w:r w:rsidRPr="002F0D89">
        <w:rPr>
          <w:rFonts w:ascii="Times New Roman" w:hAnsi="Times New Roman" w:cs="Times New Roman"/>
          <w:i/>
          <w:sz w:val="24"/>
        </w:rPr>
        <w:t>İdarenin ve birimlerinin teşkilat şeması olmalı ve buna bağlı olarak fonksiyonel görev dağılımı belirlenmelidir</w:t>
      </w:r>
      <w:r w:rsidRPr="002F0D89">
        <w:rPr>
          <w:rFonts w:ascii="Times New Roman" w:hAnsi="Times New Roman" w:cs="Times New Roman"/>
          <w:sz w:val="24"/>
        </w:rPr>
        <w:t>.</w:t>
      </w:r>
    </w:p>
    <w:p w:rsidR="002F0D89" w:rsidRDefault="00437BA3" w:rsidP="002F0D89">
      <w:pPr>
        <w:spacing w:before="4" w:line="360" w:lineRule="auto"/>
        <w:ind w:left="158" w:right="175" w:firstLine="707"/>
        <w:jc w:val="both"/>
        <w:rPr>
          <w:rFonts w:ascii="Times New Roman" w:hAnsi="Times New Roman" w:cs="Times New Roman"/>
          <w:sz w:val="24"/>
        </w:rPr>
      </w:pPr>
      <w:r w:rsidRPr="00437BA3">
        <w:rPr>
          <w:rFonts w:ascii="Times New Roman" w:hAnsi="Times New Roman" w:cs="Times New Roman"/>
          <w:b/>
          <w:sz w:val="24"/>
        </w:rPr>
        <w:t>Mevcut Durum</w:t>
      </w:r>
      <w:r w:rsidR="002F0D89">
        <w:rPr>
          <w:rFonts w:ascii="Times New Roman" w:hAnsi="Times New Roman" w:cs="Times New Roman"/>
          <w:sz w:val="24"/>
        </w:rPr>
        <w:t xml:space="preserve">: </w:t>
      </w:r>
      <w:r w:rsidR="002F0D89" w:rsidRPr="002F0D89">
        <w:rPr>
          <w:rFonts w:ascii="Times New Roman" w:hAnsi="Times New Roman" w:cs="Times New Roman"/>
          <w:sz w:val="24"/>
        </w:rPr>
        <w:t>Üniversitemizin genel ve birimlere ait teşkilat şemaları düzenlenmiş ve hazırlanan teşkilat şemalarına göre fonksiyonel görev dağılımları belirlen</w:t>
      </w:r>
      <w:r w:rsidR="00F36294">
        <w:rPr>
          <w:rFonts w:ascii="Times New Roman" w:hAnsi="Times New Roman" w:cs="Times New Roman"/>
          <w:sz w:val="24"/>
        </w:rPr>
        <w:t xml:space="preserve">miştir. Ancak gelişen yeni ihtiyaçlara göre </w:t>
      </w:r>
      <w:proofErr w:type="gramStart"/>
      <w:r w:rsidR="00F36294">
        <w:rPr>
          <w:rFonts w:ascii="Times New Roman" w:hAnsi="Times New Roman" w:cs="Times New Roman"/>
          <w:sz w:val="24"/>
        </w:rPr>
        <w:t>revizyona</w:t>
      </w:r>
      <w:proofErr w:type="gramEnd"/>
      <w:r w:rsidR="00F36294">
        <w:rPr>
          <w:rFonts w:ascii="Times New Roman" w:hAnsi="Times New Roman" w:cs="Times New Roman"/>
          <w:sz w:val="24"/>
        </w:rPr>
        <w:t xml:space="preserve"> ihtiyaç duyulmaktadır.</w:t>
      </w:r>
    </w:p>
    <w:p w:rsidR="002F0D89" w:rsidRDefault="002F0D89" w:rsidP="002F0D89">
      <w:pPr>
        <w:spacing w:before="6" w:line="360" w:lineRule="auto"/>
        <w:ind w:left="158" w:right="179" w:firstLine="707"/>
        <w:jc w:val="both"/>
        <w:rPr>
          <w:rFonts w:ascii="Times New Roman" w:hAnsi="Times New Roman" w:cs="Times New Roman"/>
          <w:i/>
          <w:sz w:val="24"/>
        </w:rPr>
      </w:pPr>
      <w:r w:rsidRPr="002F0D89">
        <w:rPr>
          <w:rFonts w:ascii="Times New Roman" w:hAnsi="Times New Roman" w:cs="Times New Roman"/>
          <w:b/>
          <w:sz w:val="24"/>
        </w:rPr>
        <w:t xml:space="preserve">Standart 1.2.5: </w:t>
      </w:r>
      <w:r w:rsidRPr="002F0D89">
        <w:rPr>
          <w:rFonts w:ascii="Times New Roman" w:hAnsi="Times New Roman" w:cs="Times New Roman"/>
          <w:i/>
          <w:sz w:val="24"/>
        </w:rPr>
        <w:t>İdarenin ve birimlerinin organizasyon yapısı, temel yetki ve sorumluluk dağılımı, hesap verebilirlik ve uygun raporlama ilişkisini gösterecek şekilde olmalıdır.</w:t>
      </w:r>
    </w:p>
    <w:p w:rsidR="002F0D89" w:rsidRDefault="00437BA3" w:rsidP="002F0D89">
      <w:pPr>
        <w:spacing w:before="6" w:line="360" w:lineRule="auto"/>
        <w:ind w:left="158" w:right="179" w:firstLine="707"/>
        <w:jc w:val="both"/>
        <w:rPr>
          <w:rFonts w:ascii="Times New Roman" w:hAnsi="Times New Roman" w:cs="Times New Roman"/>
          <w:sz w:val="24"/>
        </w:rPr>
      </w:pPr>
      <w:r w:rsidRPr="00437BA3">
        <w:rPr>
          <w:rFonts w:ascii="Times New Roman" w:hAnsi="Times New Roman" w:cs="Times New Roman"/>
          <w:b/>
          <w:sz w:val="24"/>
        </w:rPr>
        <w:t>Mevcut Durum</w:t>
      </w:r>
      <w:r w:rsidR="002F0D89">
        <w:rPr>
          <w:rFonts w:ascii="Times New Roman" w:hAnsi="Times New Roman" w:cs="Times New Roman"/>
          <w:sz w:val="24"/>
        </w:rPr>
        <w:t xml:space="preserve">:  </w:t>
      </w:r>
      <w:r w:rsidR="002F0D89" w:rsidRPr="002F0D89">
        <w:rPr>
          <w:rFonts w:ascii="Times New Roman" w:hAnsi="Times New Roman" w:cs="Times New Roman"/>
          <w:sz w:val="24"/>
        </w:rPr>
        <w:t>İdarenin ve birimlerinin organizasyon yapısı, temel yetki ve sorumluluk dağılımı, hesap verebilirlik ve uygun raporlama ilişkisini gösterecek şekildedir.</w:t>
      </w:r>
    </w:p>
    <w:p w:rsidR="002F0D89" w:rsidRDefault="002F0D89" w:rsidP="002F0D89">
      <w:pPr>
        <w:spacing w:before="69" w:line="360" w:lineRule="auto"/>
        <w:ind w:left="158" w:right="176" w:firstLine="707"/>
        <w:jc w:val="both"/>
        <w:rPr>
          <w:rFonts w:ascii="Times New Roman" w:hAnsi="Times New Roman" w:cs="Times New Roman"/>
          <w:i/>
          <w:sz w:val="24"/>
        </w:rPr>
      </w:pPr>
      <w:r w:rsidRPr="002F0D89">
        <w:rPr>
          <w:rFonts w:ascii="Times New Roman" w:hAnsi="Times New Roman" w:cs="Times New Roman"/>
          <w:b/>
          <w:sz w:val="24"/>
        </w:rPr>
        <w:t xml:space="preserve">Standart 1.2.6: </w:t>
      </w:r>
      <w:r w:rsidRPr="002F0D89">
        <w:rPr>
          <w:rFonts w:ascii="Times New Roman" w:hAnsi="Times New Roman" w:cs="Times New Roman"/>
          <w:i/>
          <w:sz w:val="24"/>
        </w:rPr>
        <w:t xml:space="preserve">İdarenin yöneticileri, faaliyetlerin yürütülmesinde hassas görevlere ilişkin </w:t>
      </w:r>
      <w:proofErr w:type="gramStart"/>
      <w:r w:rsidRPr="002F0D89">
        <w:rPr>
          <w:rFonts w:ascii="Times New Roman" w:hAnsi="Times New Roman" w:cs="Times New Roman"/>
          <w:i/>
          <w:sz w:val="24"/>
        </w:rPr>
        <w:t>prosedürleri</w:t>
      </w:r>
      <w:proofErr w:type="gramEnd"/>
      <w:r w:rsidRPr="002F0D89">
        <w:rPr>
          <w:rFonts w:ascii="Times New Roman" w:hAnsi="Times New Roman" w:cs="Times New Roman"/>
          <w:i/>
          <w:sz w:val="24"/>
        </w:rPr>
        <w:t xml:space="preserve"> belirlemeli ve personele duyurmalıdır.</w:t>
      </w:r>
    </w:p>
    <w:p w:rsidR="002F0D89" w:rsidRDefault="00437BA3" w:rsidP="002F0D89">
      <w:pPr>
        <w:spacing w:before="69" w:line="360" w:lineRule="auto"/>
        <w:ind w:left="158" w:right="176" w:firstLine="707"/>
        <w:jc w:val="both"/>
        <w:rPr>
          <w:rFonts w:ascii="Times New Roman" w:hAnsi="Times New Roman" w:cs="Times New Roman"/>
          <w:sz w:val="24"/>
        </w:rPr>
      </w:pPr>
      <w:r w:rsidRPr="00437BA3">
        <w:rPr>
          <w:rFonts w:ascii="Times New Roman" w:hAnsi="Times New Roman" w:cs="Times New Roman"/>
          <w:b/>
          <w:sz w:val="24"/>
        </w:rPr>
        <w:t>Mevcut Durum</w:t>
      </w:r>
      <w:r w:rsidR="002F0D89">
        <w:rPr>
          <w:rFonts w:ascii="Times New Roman" w:hAnsi="Times New Roman" w:cs="Times New Roman"/>
          <w:sz w:val="24"/>
        </w:rPr>
        <w:t xml:space="preserve">:  </w:t>
      </w:r>
      <w:r w:rsidR="002F0D89" w:rsidRPr="002F0D89">
        <w:rPr>
          <w:rFonts w:ascii="Times New Roman" w:hAnsi="Times New Roman" w:cs="Times New Roman"/>
          <w:sz w:val="24"/>
        </w:rPr>
        <w:t xml:space="preserve">İdarede hassas görevlere ilişkin </w:t>
      </w:r>
      <w:proofErr w:type="gramStart"/>
      <w:r w:rsidR="002F0D89" w:rsidRPr="002F0D89">
        <w:rPr>
          <w:rFonts w:ascii="Times New Roman" w:hAnsi="Times New Roman" w:cs="Times New Roman"/>
          <w:sz w:val="24"/>
        </w:rPr>
        <w:t>prosedürler</w:t>
      </w:r>
      <w:proofErr w:type="gramEnd"/>
      <w:r w:rsidR="002F0D89" w:rsidRPr="002F0D89">
        <w:rPr>
          <w:rFonts w:ascii="Times New Roman" w:hAnsi="Times New Roman" w:cs="Times New Roman"/>
          <w:sz w:val="24"/>
        </w:rPr>
        <w:t xml:space="preserve"> belirlenmemiştir.</w:t>
      </w:r>
      <w:r w:rsidR="008A0300" w:rsidRPr="008A0300">
        <w:rPr>
          <w:rFonts w:ascii="Times New Roman" w:hAnsi="Times New Roman" w:cs="Times New Roman"/>
          <w:sz w:val="24"/>
        </w:rPr>
        <w:t xml:space="preserve"> Hassas görevlerin belirlenmesine yönelik Strateji Geliştirme Daire Başkanlığı tarafından bir rehber hazırlanarak birimlere tebliğ edilecektir.</w:t>
      </w:r>
    </w:p>
    <w:p w:rsidR="008A0300" w:rsidRDefault="008A0300" w:rsidP="008A0300">
      <w:pPr>
        <w:spacing w:before="4" w:line="360" w:lineRule="auto"/>
        <w:ind w:left="158" w:right="180" w:firstLine="707"/>
        <w:jc w:val="both"/>
        <w:rPr>
          <w:rFonts w:ascii="Times New Roman" w:hAnsi="Times New Roman" w:cs="Times New Roman"/>
          <w:i/>
          <w:sz w:val="24"/>
        </w:rPr>
      </w:pPr>
      <w:r w:rsidRPr="008A0300">
        <w:rPr>
          <w:rFonts w:ascii="Times New Roman" w:hAnsi="Times New Roman" w:cs="Times New Roman"/>
          <w:b/>
          <w:sz w:val="24"/>
        </w:rPr>
        <w:t xml:space="preserve">Standart 1.2.7: </w:t>
      </w:r>
      <w:r w:rsidRPr="008A0300">
        <w:rPr>
          <w:rFonts w:ascii="Times New Roman" w:hAnsi="Times New Roman" w:cs="Times New Roman"/>
          <w:i/>
          <w:sz w:val="24"/>
        </w:rPr>
        <w:t>Her düzeydeki yöneticiler verilen görevlerin sonucunu izlemeye yönelik mekanizmalar oluşturmalıdır.</w:t>
      </w:r>
    </w:p>
    <w:p w:rsidR="008A0300" w:rsidRDefault="00437BA3" w:rsidP="008A0300">
      <w:pPr>
        <w:spacing w:before="4" w:line="360" w:lineRule="auto"/>
        <w:ind w:left="158" w:right="180" w:firstLine="707"/>
        <w:jc w:val="both"/>
        <w:rPr>
          <w:rFonts w:ascii="Times New Roman" w:hAnsi="Times New Roman" w:cs="Times New Roman"/>
          <w:sz w:val="24"/>
        </w:rPr>
      </w:pPr>
      <w:r w:rsidRPr="00437BA3">
        <w:rPr>
          <w:rFonts w:ascii="Times New Roman" w:hAnsi="Times New Roman" w:cs="Times New Roman"/>
          <w:b/>
          <w:sz w:val="24"/>
        </w:rPr>
        <w:t>Mevcut Durum</w:t>
      </w:r>
      <w:r w:rsidR="008A0300">
        <w:rPr>
          <w:rFonts w:ascii="Times New Roman" w:hAnsi="Times New Roman" w:cs="Times New Roman"/>
          <w:sz w:val="24"/>
        </w:rPr>
        <w:t xml:space="preserve">:  </w:t>
      </w:r>
      <w:r w:rsidR="008A0300" w:rsidRPr="008A0300">
        <w:rPr>
          <w:rFonts w:ascii="Times New Roman" w:hAnsi="Times New Roman" w:cs="Times New Roman"/>
          <w:sz w:val="24"/>
        </w:rPr>
        <w:t>Her düzeydeki yöneticiler verilen görevlerin sonucunu izlemey</w:t>
      </w:r>
      <w:r w:rsidR="00F36294">
        <w:rPr>
          <w:rFonts w:ascii="Times New Roman" w:hAnsi="Times New Roman" w:cs="Times New Roman"/>
          <w:sz w:val="24"/>
        </w:rPr>
        <w:t>e yönelik mekanizmalar oluştur</w:t>
      </w:r>
      <w:r w:rsidR="008A0300" w:rsidRPr="008A0300">
        <w:rPr>
          <w:rFonts w:ascii="Times New Roman" w:hAnsi="Times New Roman" w:cs="Times New Roman"/>
          <w:sz w:val="24"/>
        </w:rPr>
        <w:t>muştur.</w:t>
      </w:r>
    </w:p>
    <w:p w:rsidR="008A0300" w:rsidRDefault="008A0300" w:rsidP="008A0300">
      <w:pPr>
        <w:spacing w:before="4" w:line="360" w:lineRule="auto"/>
        <w:ind w:left="158" w:right="180" w:firstLine="707"/>
        <w:jc w:val="both"/>
        <w:rPr>
          <w:rFonts w:ascii="Times New Roman" w:hAnsi="Times New Roman" w:cs="Times New Roman"/>
          <w:sz w:val="24"/>
        </w:rPr>
      </w:pPr>
    </w:p>
    <w:p w:rsidR="008A0300" w:rsidRDefault="008A0300" w:rsidP="008A0300">
      <w:pPr>
        <w:spacing w:before="4" w:line="360" w:lineRule="auto"/>
        <w:ind w:left="158" w:right="180" w:firstLine="707"/>
        <w:jc w:val="both"/>
        <w:rPr>
          <w:rFonts w:ascii="Times New Roman" w:hAnsi="Times New Roman" w:cs="Times New Roman"/>
          <w:sz w:val="24"/>
        </w:rPr>
      </w:pPr>
    </w:p>
    <w:p w:rsidR="002F0D89" w:rsidRPr="002F0D89" w:rsidRDefault="002F0D89" w:rsidP="008A0300">
      <w:pPr>
        <w:spacing w:before="6" w:line="360" w:lineRule="auto"/>
        <w:ind w:right="179"/>
        <w:jc w:val="both"/>
        <w:rPr>
          <w:rFonts w:ascii="Times New Roman" w:hAnsi="Times New Roman" w:cs="Times New Roman"/>
          <w:i/>
          <w:sz w:val="24"/>
        </w:rPr>
      </w:pPr>
    </w:p>
    <w:p w:rsidR="008A0300" w:rsidRDefault="008A0300" w:rsidP="008A0300">
      <w:pPr>
        <w:pStyle w:val="Balk2"/>
      </w:pPr>
      <w:r>
        <w:lastRenderedPageBreak/>
        <w:t>STANDART-1.3: PERSONELİN YETERLİLİĞİ VE PERFORMEANSI</w:t>
      </w:r>
    </w:p>
    <w:p w:rsidR="008A0300" w:rsidRDefault="008A0300" w:rsidP="008A0300">
      <w:pPr>
        <w:pStyle w:val="Balk2"/>
        <w:ind w:left="0"/>
        <w:jc w:val="both"/>
      </w:pPr>
    </w:p>
    <w:p w:rsidR="008A0300" w:rsidRDefault="008A0300" w:rsidP="008A0300">
      <w:pPr>
        <w:ind w:firstLine="708"/>
        <w:jc w:val="both"/>
        <w:rPr>
          <w:rFonts w:ascii="Times New Roman" w:hAnsi="Times New Roman" w:cs="Times New Roman"/>
          <w:sz w:val="24"/>
        </w:rPr>
      </w:pPr>
      <w:r w:rsidRPr="008A0300">
        <w:rPr>
          <w:rFonts w:ascii="Times New Roman" w:hAnsi="Times New Roman" w:cs="Times New Roman"/>
          <w:sz w:val="24"/>
        </w:rPr>
        <w:t>Personelin yeterliliği ve performansı: İdareler, personelin yeterliliği ve</w:t>
      </w:r>
      <w:r w:rsidRPr="008A0300">
        <w:rPr>
          <w:rFonts w:ascii="Times New Roman" w:hAnsi="Times New Roman" w:cs="Times New Roman"/>
          <w:b/>
          <w:sz w:val="24"/>
        </w:rPr>
        <w:t xml:space="preserve"> </w:t>
      </w:r>
      <w:r w:rsidRPr="008A0300">
        <w:rPr>
          <w:rFonts w:ascii="Times New Roman" w:hAnsi="Times New Roman" w:cs="Times New Roman"/>
          <w:sz w:val="24"/>
        </w:rPr>
        <w:t>görevleri arasındaki uyumu sağlamalı, performansın değerlendirilmesi ve geliştirilmesine yönelik önlemler almalıdır.</w:t>
      </w:r>
    </w:p>
    <w:p w:rsidR="008A0300" w:rsidRPr="008A0300" w:rsidRDefault="008A0300" w:rsidP="008A0300">
      <w:pPr>
        <w:pStyle w:val="GvdeMetni"/>
        <w:spacing w:before="132"/>
        <w:ind w:left="866" w:right="820"/>
        <w:rPr>
          <w:rFonts w:ascii="Times New Roman" w:hAnsi="Times New Roman" w:cs="Times New Roman"/>
          <w:sz w:val="24"/>
        </w:rPr>
      </w:pPr>
      <w:r w:rsidRPr="008A0300">
        <w:rPr>
          <w:rFonts w:ascii="Times New Roman" w:hAnsi="Times New Roman" w:cs="Times New Roman"/>
          <w:sz w:val="24"/>
        </w:rPr>
        <w:t>Bu standart için gerekli genel şartlar:</w:t>
      </w:r>
    </w:p>
    <w:p w:rsidR="008A0300" w:rsidRDefault="008A0300" w:rsidP="008A0300">
      <w:pPr>
        <w:ind w:firstLine="708"/>
        <w:jc w:val="both"/>
        <w:rPr>
          <w:rFonts w:ascii="Times New Roman" w:hAnsi="Times New Roman" w:cs="Times New Roman"/>
          <w:sz w:val="28"/>
        </w:rPr>
      </w:pPr>
    </w:p>
    <w:p w:rsidR="004D5AF7" w:rsidRDefault="004D5AF7" w:rsidP="004D5AF7">
      <w:pPr>
        <w:spacing w:before="139" w:line="360" w:lineRule="auto"/>
        <w:ind w:left="158" w:right="178" w:firstLine="707"/>
        <w:jc w:val="both"/>
        <w:rPr>
          <w:rFonts w:ascii="Times New Roman" w:hAnsi="Times New Roman" w:cs="Times New Roman"/>
          <w:i/>
          <w:sz w:val="24"/>
        </w:rPr>
      </w:pPr>
      <w:r w:rsidRPr="004D5AF7">
        <w:rPr>
          <w:rFonts w:ascii="Times New Roman" w:hAnsi="Times New Roman" w:cs="Times New Roman"/>
          <w:b/>
          <w:sz w:val="24"/>
        </w:rPr>
        <w:t xml:space="preserve">Standart 1.3.1: </w:t>
      </w:r>
      <w:r w:rsidRPr="004D5AF7">
        <w:rPr>
          <w:rFonts w:ascii="Times New Roman" w:hAnsi="Times New Roman" w:cs="Times New Roman"/>
          <w:i/>
          <w:sz w:val="24"/>
        </w:rPr>
        <w:t>İnsan kaynakları yönetimi, idarenin amaç ve hedeflerinin gerçekleşmesini sağlamaya yönelik olmalıdır.</w:t>
      </w:r>
    </w:p>
    <w:p w:rsidR="004D5AF7" w:rsidRDefault="00437BA3" w:rsidP="004D5AF7">
      <w:pPr>
        <w:spacing w:before="139" w:line="360" w:lineRule="auto"/>
        <w:ind w:left="158" w:right="178" w:firstLine="707"/>
        <w:jc w:val="both"/>
        <w:rPr>
          <w:rFonts w:ascii="Times New Roman" w:hAnsi="Times New Roman" w:cs="Times New Roman"/>
          <w:sz w:val="24"/>
        </w:rPr>
      </w:pPr>
      <w:r w:rsidRPr="00437BA3">
        <w:rPr>
          <w:rFonts w:ascii="Times New Roman" w:hAnsi="Times New Roman" w:cs="Times New Roman"/>
          <w:b/>
          <w:sz w:val="24"/>
        </w:rPr>
        <w:t>Mevcut Durum</w:t>
      </w:r>
      <w:r w:rsidR="004D5AF7">
        <w:rPr>
          <w:rFonts w:ascii="Times New Roman" w:hAnsi="Times New Roman" w:cs="Times New Roman"/>
          <w:sz w:val="24"/>
        </w:rPr>
        <w:t xml:space="preserve">:  İnsan kaynakları yönetimi </w:t>
      </w:r>
      <w:r w:rsidR="004D5AF7" w:rsidRPr="004D5AF7">
        <w:rPr>
          <w:rFonts w:ascii="Times New Roman" w:hAnsi="Times New Roman" w:cs="Times New Roman"/>
          <w:sz w:val="24"/>
        </w:rPr>
        <w:t>üniversitemiz amaç ve hedeflerinin gerçekleşmesini sağlamaya yöneliktir.</w:t>
      </w:r>
    </w:p>
    <w:p w:rsidR="004D5AF7" w:rsidRPr="004D5AF7" w:rsidRDefault="004D5AF7" w:rsidP="004D5AF7">
      <w:pPr>
        <w:spacing w:before="6" w:line="360" w:lineRule="auto"/>
        <w:ind w:left="158" w:right="175" w:firstLine="707"/>
        <w:jc w:val="both"/>
        <w:rPr>
          <w:rFonts w:ascii="Times New Roman" w:hAnsi="Times New Roman" w:cs="Times New Roman"/>
          <w:sz w:val="24"/>
        </w:rPr>
      </w:pPr>
      <w:r w:rsidRPr="004D5AF7">
        <w:rPr>
          <w:rFonts w:ascii="Times New Roman" w:hAnsi="Times New Roman" w:cs="Times New Roman"/>
          <w:b/>
          <w:sz w:val="24"/>
        </w:rPr>
        <w:t xml:space="preserve">Standart 1.3.2: </w:t>
      </w:r>
      <w:r w:rsidRPr="004D5AF7">
        <w:rPr>
          <w:rFonts w:ascii="Times New Roman" w:hAnsi="Times New Roman" w:cs="Times New Roman"/>
          <w:i/>
          <w:sz w:val="24"/>
        </w:rPr>
        <w:t>İdarenin yönetici ve personeli görevlerini etkin ve etkili bir şekilde yürütebilecek bilgi, deneyim ve yeteneğe sahip olmalıdır</w:t>
      </w:r>
      <w:r w:rsidRPr="004D5AF7">
        <w:rPr>
          <w:rFonts w:ascii="Times New Roman" w:hAnsi="Times New Roman" w:cs="Times New Roman"/>
          <w:sz w:val="24"/>
        </w:rPr>
        <w:t>.</w:t>
      </w:r>
    </w:p>
    <w:p w:rsidR="004D5AF7" w:rsidRDefault="00437BA3" w:rsidP="004D5AF7">
      <w:pPr>
        <w:spacing w:before="6" w:line="360" w:lineRule="auto"/>
        <w:ind w:left="158" w:right="175" w:firstLine="707"/>
        <w:jc w:val="both"/>
        <w:rPr>
          <w:rFonts w:ascii="Times New Roman" w:hAnsi="Times New Roman" w:cs="Times New Roman"/>
          <w:sz w:val="24"/>
        </w:rPr>
      </w:pPr>
      <w:r w:rsidRPr="00437BA3">
        <w:rPr>
          <w:rFonts w:ascii="Times New Roman" w:hAnsi="Times New Roman" w:cs="Times New Roman"/>
          <w:b/>
          <w:sz w:val="24"/>
        </w:rPr>
        <w:t>Mevcut Durum</w:t>
      </w:r>
      <w:r w:rsidR="004D5AF7">
        <w:rPr>
          <w:rFonts w:ascii="Times New Roman" w:hAnsi="Times New Roman" w:cs="Times New Roman"/>
          <w:sz w:val="24"/>
        </w:rPr>
        <w:t xml:space="preserve">:  </w:t>
      </w:r>
      <w:r w:rsidR="004D5AF7" w:rsidRPr="004D5AF7">
        <w:rPr>
          <w:rFonts w:ascii="Times New Roman" w:hAnsi="Times New Roman" w:cs="Times New Roman"/>
          <w:sz w:val="24"/>
        </w:rPr>
        <w:t>Üniversitemiz personeli arasında görevlerini etkin ve etkili bir şekilde yürütecek bilgi ve yetkinlikte eksikliği olan personel için eğitimler düzenlenmesi planlanmaktadır.</w:t>
      </w:r>
    </w:p>
    <w:p w:rsidR="00BF39F0" w:rsidRDefault="004D5AF7" w:rsidP="00BF39F0">
      <w:pPr>
        <w:spacing w:before="6" w:line="360" w:lineRule="auto"/>
        <w:ind w:left="158" w:right="178" w:firstLine="707"/>
        <w:jc w:val="both"/>
        <w:rPr>
          <w:rFonts w:ascii="Times New Roman" w:hAnsi="Times New Roman" w:cs="Times New Roman"/>
          <w:i/>
          <w:sz w:val="24"/>
        </w:rPr>
      </w:pPr>
      <w:r w:rsidRPr="004D5AF7">
        <w:rPr>
          <w:rFonts w:ascii="Times New Roman" w:hAnsi="Times New Roman" w:cs="Times New Roman"/>
          <w:b/>
          <w:sz w:val="24"/>
        </w:rPr>
        <w:t xml:space="preserve">Standart 1.3.3: </w:t>
      </w:r>
      <w:r w:rsidRPr="004D5AF7">
        <w:rPr>
          <w:rFonts w:ascii="Times New Roman" w:hAnsi="Times New Roman" w:cs="Times New Roman"/>
          <w:i/>
          <w:sz w:val="24"/>
        </w:rPr>
        <w:t>Mesleki yeterliliğe önem verilmeli ve her görev için en uygun personel seçilmelidir.</w:t>
      </w:r>
    </w:p>
    <w:p w:rsidR="004D5AF7" w:rsidRPr="00BF39F0" w:rsidRDefault="00437BA3" w:rsidP="00BF39F0">
      <w:pPr>
        <w:spacing w:before="6" w:line="360" w:lineRule="auto"/>
        <w:ind w:left="158" w:right="178" w:firstLine="707"/>
        <w:jc w:val="both"/>
        <w:rPr>
          <w:rFonts w:ascii="Times New Roman" w:hAnsi="Times New Roman" w:cs="Times New Roman"/>
          <w:i/>
          <w:sz w:val="24"/>
        </w:rPr>
      </w:pPr>
      <w:r w:rsidRPr="00437BA3">
        <w:rPr>
          <w:rFonts w:ascii="Times New Roman" w:hAnsi="Times New Roman" w:cs="Times New Roman"/>
          <w:b/>
          <w:sz w:val="24"/>
        </w:rPr>
        <w:t>Mevcut Durum</w:t>
      </w:r>
      <w:r w:rsidR="004D5AF7">
        <w:rPr>
          <w:rFonts w:ascii="Times New Roman" w:hAnsi="Times New Roman" w:cs="Times New Roman"/>
          <w:sz w:val="24"/>
        </w:rPr>
        <w:t xml:space="preserve">:   </w:t>
      </w:r>
      <w:r w:rsidR="004D5AF7" w:rsidRPr="004D5AF7">
        <w:rPr>
          <w:rFonts w:ascii="Times New Roman" w:hAnsi="Times New Roman" w:cs="Times New Roman"/>
          <w:sz w:val="24"/>
        </w:rPr>
        <w:t xml:space="preserve">Mevcut idari personel sayısı yeterli olmadığından zorunlu </w:t>
      </w:r>
      <w:proofErr w:type="gramStart"/>
      <w:r w:rsidR="004D5AF7" w:rsidRPr="004D5AF7">
        <w:rPr>
          <w:rFonts w:ascii="Times New Roman" w:hAnsi="Times New Roman" w:cs="Times New Roman"/>
          <w:sz w:val="24"/>
        </w:rPr>
        <w:t>olarak  personel</w:t>
      </w:r>
      <w:proofErr w:type="gramEnd"/>
      <w:r w:rsidR="004D5AF7" w:rsidRPr="004D5AF7">
        <w:rPr>
          <w:rFonts w:ascii="Times New Roman" w:hAnsi="Times New Roman" w:cs="Times New Roman"/>
          <w:sz w:val="24"/>
        </w:rPr>
        <w:t xml:space="preserve"> hareketliliği yüksek orandadır. Personel eksikliği hissedilen birimler ve alanlar kurulan sürdürülebilir insan kaynakları komisyonunca tespit edilerek ihtiyaca uygun personel alım süreçleri işletilmektedir.</w:t>
      </w:r>
    </w:p>
    <w:p w:rsidR="004D5AF7" w:rsidRDefault="004D5AF7" w:rsidP="004D5AF7">
      <w:pPr>
        <w:spacing w:before="6" w:line="360" w:lineRule="auto"/>
        <w:ind w:left="158" w:right="178" w:firstLine="707"/>
        <w:jc w:val="both"/>
        <w:rPr>
          <w:rFonts w:ascii="Times New Roman" w:hAnsi="Times New Roman" w:cs="Times New Roman"/>
          <w:i/>
          <w:sz w:val="24"/>
        </w:rPr>
      </w:pPr>
      <w:r w:rsidRPr="004D5AF7">
        <w:rPr>
          <w:rFonts w:ascii="Times New Roman" w:hAnsi="Times New Roman" w:cs="Times New Roman"/>
          <w:b/>
          <w:sz w:val="24"/>
        </w:rPr>
        <w:t xml:space="preserve">Standart 1.3.4: </w:t>
      </w:r>
      <w:r w:rsidRPr="004D5AF7">
        <w:rPr>
          <w:rFonts w:ascii="Times New Roman" w:hAnsi="Times New Roman" w:cs="Times New Roman"/>
          <w:i/>
          <w:sz w:val="24"/>
        </w:rPr>
        <w:t>Personelin işe alınması ile görevinde ilerleme ve yükselmesinde liyakat ilkesine uyulmalı ve bireysel performansı göz önünde bulundurulmalıdır.</w:t>
      </w:r>
    </w:p>
    <w:p w:rsidR="00BF39F0" w:rsidRDefault="00437BA3" w:rsidP="00BF39F0">
      <w:pPr>
        <w:spacing w:before="6" w:line="360" w:lineRule="auto"/>
        <w:ind w:left="158" w:right="178" w:firstLine="707"/>
        <w:jc w:val="both"/>
        <w:rPr>
          <w:rFonts w:ascii="Times New Roman" w:hAnsi="Times New Roman" w:cs="Times New Roman"/>
          <w:sz w:val="24"/>
        </w:rPr>
      </w:pPr>
      <w:r w:rsidRPr="00437BA3">
        <w:rPr>
          <w:rFonts w:ascii="Times New Roman" w:hAnsi="Times New Roman" w:cs="Times New Roman"/>
          <w:b/>
          <w:sz w:val="24"/>
        </w:rPr>
        <w:t>Mevcut Durum</w:t>
      </w:r>
      <w:r w:rsidR="00BF39F0">
        <w:rPr>
          <w:rFonts w:ascii="Times New Roman" w:hAnsi="Times New Roman" w:cs="Times New Roman"/>
          <w:sz w:val="24"/>
        </w:rPr>
        <w:t xml:space="preserve">:   </w:t>
      </w:r>
      <w:r w:rsidR="00BF39F0" w:rsidRPr="00BF39F0">
        <w:rPr>
          <w:rFonts w:ascii="Times New Roman" w:hAnsi="Times New Roman" w:cs="Times New Roman"/>
          <w:sz w:val="24"/>
        </w:rPr>
        <w:t xml:space="preserve">Üniversitemizde personelin işe alınmasında personel mevzuatı hükümlerine göre hareket edilmektedir. Akademik personelin atanma ve yükseltilmesi ulusal mevzuata uygun olarak üniversitemizce belirlenen </w:t>
      </w:r>
      <w:proofErr w:type="gramStart"/>
      <w:r w:rsidR="00BF39F0" w:rsidRPr="00BF39F0">
        <w:rPr>
          <w:rFonts w:ascii="Times New Roman" w:hAnsi="Times New Roman" w:cs="Times New Roman"/>
          <w:sz w:val="24"/>
        </w:rPr>
        <w:t>kriterlere</w:t>
      </w:r>
      <w:proofErr w:type="gramEnd"/>
      <w:r w:rsidR="00BF39F0" w:rsidRPr="00BF39F0">
        <w:rPr>
          <w:rFonts w:ascii="Times New Roman" w:hAnsi="Times New Roman" w:cs="Times New Roman"/>
          <w:sz w:val="24"/>
        </w:rPr>
        <w:t xml:space="preserve"> göre yapılmaktadır. İdari personelin ilerleme ve görevde yükselmesi 12.11.2005 tarihli Resmi Gazetede yayımlanan “Yükseköğretim Üst Kuruluşları ile Yükseköğretim Kurumları Personeli Görevde Yükselme ve Unvan Değişikliği Yönetmeliğine“ göre sağla</w:t>
      </w:r>
      <w:r w:rsidR="00BF39F0">
        <w:rPr>
          <w:rFonts w:ascii="Times New Roman" w:hAnsi="Times New Roman" w:cs="Times New Roman"/>
          <w:sz w:val="24"/>
        </w:rPr>
        <w:t xml:space="preserve">nmaktadır. </w:t>
      </w:r>
      <w:r w:rsidR="00BF39F0" w:rsidRPr="00BF39F0">
        <w:rPr>
          <w:rFonts w:ascii="Times New Roman" w:hAnsi="Times New Roman" w:cs="Times New Roman"/>
          <w:sz w:val="24"/>
        </w:rPr>
        <w:t xml:space="preserve">Personelin </w:t>
      </w:r>
      <w:r w:rsidR="00BF39F0" w:rsidRPr="00BF39F0">
        <w:rPr>
          <w:rFonts w:ascii="Times New Roman" w:hAnsi="Times New Roman" w:cs="Times New Roman"/>
          <w:sz w:val="24"/>
        </w:rPr>
        <w:lastRenderedPageBreak/>
        <w:t>görevde yükselmesinde ve ilerlemesinde liyakat ilkesine ve bireysel performansına dikkat edilmektedir.</w:t>
      </w:r>
    </w:p>
    <w:p w:rsidR="00BF39F0" w:rsidRDefault="00BF39F0" w:rsidP="00BF39F0">
      <w:pPr>
        <w:spacing w:before="6" w:line="360" w:lineRule="auto"/>
        <w:ind w:left="158" w:right="178" w:firstLine="707"/>
        <w:jc w:val="both"/>
        <w:rPr>
          <w:rFonts w:ascii="Times New Roman" w:hAnsi="Times New Roman" w:cs="Times New Roman"/>
          <w:i/>
          <w:sz w:val="24"/>
        </w:rPr>
      </w:pPr>
      <w:r w:rsidRPr="00BF39F0">
        <w:rPr>
          <w:rFonts w:ascii="Times New Roman" w:hAnsi="Times New Roman" w:cs="Times New Roman"/>
          <w:b/>
          <w:sz w:val="24"/>
        </w:rPr>
        <w:t>Standart 1.3.5</w:t>
      </w:r>
      <w:r w:rsidRPr="00BF39F0">
        <w:rPr>
          <w:rFonts w:ascii="Times New Roman" w:hAnsi="Times New Roman" w:cs="Times New Roman"/>
          <w:b/>
          <w:i/>
          <w:sz w:val="24"/>
        </w:rPr>
        <w:t xml:space="preserve">: </w:t>
      </w:r>
      <w:r w:rsidRPr="00BF39F0">
        <w:rPr>
          <w:rFonts w:ascii="Times New Roman" w:hAnsi="Times New Roman" w:cs="Times New Roman"/>
          <w:i/>
          <w:sz w:val="24"/>
        </w:rPr>
        <w:t>Her görev için gerekli eğitim ihtiyacı belirlenmeli, bu ihtiyacı giderecek eğitim faaliyetleri her yıl planlanarak yürütülmeli ve gerektiğinde güncellenmelidir.</w:t>
      </w:r>
    </w:p>
    <w:p w:rsidR="00BF39F0" w:rsidRDefault="00437BA3" w:rsidP="00BF39F0">
      <w:pPr>
        <w:spacing w:before="6" w:line="360" w:lineRule="auto"/>
        <w:ind w:left="158" w:right="178" w:firstLine="707"/>
        <w:jc w:val="both"/>
        <w:rPr>
          <w:rFonts w:ascii="Times New Roman" w:hAnsi="Times New Roman" w:cs="Times New Roman"/>
          <w:sz w:val="24"/>
        </w:rPr>
      </w:pPr>
      <w:r w:rsidRPr="00437BA3">
        <w:rPr>
          <w:rFonts w:ascii="Times New Roman" w:hAnsi="Times New Roman" w:cs="Times New Roman"/>
          <w:b/>
          <w:sz w:val="24"/>
        </w:rPr>
        <w:t>Mevcut Durum</w:t>
      </w:r>
      <w:r w:rsidR="00BF39F0">
        <w:rPr>
          <w:rFonts w:ascii="Times New Roman" w:hAnsi="Times New Roman" w:cs="Times New Roman"/>
          <w:sz w:val="24"/>
        </w:rPr>
        <w:t xml:space="preserve">:  </w:t>
      </w:r>
      <w:r w:rsidR="00BF39F0" w:rsidRPr="00BF39F0">
        <w:rPr>
          <w:rFonts w:ascii="Times New Roman" w:hAnsi="Times New Roman" w:cs="Times New Roman"/>
          <w:sz w:val="24"/>
        </w:rPr>
        <w:t xml:space="preserve">Birimlerin ve personelin ihtiyaç ve talepleri de göz önünde tutularak gerekli görülen hizmet içi eğitimler yapılmakta buna ilaveten </w:t>
      </w:r>
      <w:r w:rsidR="00BF39F0">
        <w:rPr>
          <w:rFonts w:ascii="Times New Roman" w:hAnsi="Times New Roman" w:cs="Times New Roman"/>
          <w:sz w:val="24"/>
        </w:rPr>
        <w:t xml:space="preserve">farklı kurum ve kuruluşlarca </w:t>
      </w:r>
      <w:r w:rsidR="00BF39F0" w:rsidRPr="00BF39F0">
        <w:rPr>
          <w:rFonts w:ascii="Times New Roman" w:hAnsi="Times New Roman" w:cs="Times New Roman"/>
          <w:sz w:val="24"/>
        </w:rPr>
        <w:t>düzenlenen eğitiml</w:t>
      </w:r>
      <w:r w:rsidR="00BF39F0">
        <w:rPr>
          <w:rFonts w:ascii="Times New Roman" w:hAnsi="Times New Roman" w:cs="Times New Roman"/>
          <w:sz w:val="24"/>
        </w:rPr>
        <w:t xml:space="preserve">erden uygun görülenlere ilgili </w:t>
      </w:r>
      <w:r w:rsidR="00BF39F0" w:rsidRPr="00BF39F0">
        <w:rPr>
          <w:rFonts w:ascii="Times New Roman" w:hAnsi="Times New Roman" w:cs="Times New Roman"/>
          <w:sz w:val="24"/>
        </w:rPr>
        <w:t>personelin katılımı sağlanmaktadır.</w:t>
      </w:r>
    </w:p>
    <w:p w:rsidR="00BF39F0" w:rsidRDefault="00BF39F0" w:rsidP="00BF39F0">
      <w:pPr>
        <w:spacing w:before="139" w:line="360" w:lineRule="auto"/>
        <w:ind w:left="158" w:right="179" w:firstLine="707"/>
        <w:jc w:val="both"/>
        <w:rPr>
          <w:rFonts w:ascii="Times New Roman" w:hAnsi="Times New Roman" w:cs="Times New Roman"/>
          <w:i/>
          <w:sz w:val="24"/>
        </w:rPr>
      </w:pPr>
      <w:r w:rsidRPr="00BF39F0">
        <w:rPr>
          <w:rFonts w:ascii="Times New Roman" w:hAnsi="Times New Roman" w:cs="Times New Roman"/>
          <w:b/>
          <w:sz w:val="24"/>
        </w:rPr>
        <w:t xml:space="preserve">Standart 1.3.6: </w:t>
      </w:r>
      <w:r w:rsidRPr="00BF39F0">
        <w:rPr>
          <w:rFonts w:ascii="Times New Roman" w:hAnsi="Times New Roman" w:cs="Times New Roman"/>
          <w:i/>
          <w:sz w:val="24"/>
        </w:rPr>
        <w:t>Personelin yeterliliği ve performansı bağlı olduğu yöneticisi tarafından en az yılda bir kez değerlendirilmeli ve değerlendirme sonuçları personel ile görüşülmelidir.</w:t>
      </w:r>
    </w:p>
    <w:p w:rsidR="00BF39F0" w:rsidRDefault="00437BA3" w:rsidP="00D97F8E">
      <w:pPr>
        <w:spacing w:before="139" w:line="360" w:lineRule="auto"/>
        <w:ind w:left="158" w:right="179" w:firstLine="707"/>
        <w:jc w:val="both"/>
        <w:rPr>
          <w:rFonts w:ascii="Times New Roman" w:hAnsi="Times New Roman" w:cs="Times New Roman"/>
          <w:sz w:val="24"/>
        </w:rPr>
      </w:pPr>
      <w:r w:rsidRPr="00437BA3">
        <w:rPr>
          <w:rFonts w:ascii="Times New Roman" w:hAnsi="Times New Roman" w:cs="Times New Roman"/>
          <w:b/>
          <w:sz w:val="24"/>
        </w:rPr>
        <w:t>Mevcut Durum</w:t>
      </w:r>
      <w:r w:rsidR="00D97F8E">
        <w:rPr>
          <w:rFonts w:ascii="Times New Roman" w:hAnsi="Times New Roman" w:cs="Times New Roman"/>
          <w:sz w:val="24"/>
        </w:rPr>
        <w:t xml:space="preserve">: </w:t>
      </w:r>
      <w:r w:rsidR="00D97F8E" w:rsidRPr="00D97F8E">
        <w:rPr>
          <w:rFonts w:ascii="Times New Roman" w:hAnsi="Times New Roman" w:cs="Times New Roman"/>
          <w:sz w:val="24"/>
        </w:rPr>
        <w:t>Akademik ve İdari personele yönelik performans değerlendirmeler</w:t>
      </w:r>
      <w:r w:rsidR="00F36294">
        <w:rPr>
          <w:rFonts w:ascii="Times New Roman" w:hAnsi="Times New Roman" w:cs="Times New Roman"/>
          <w:sz w:val="24"/>
        </w:rPr>
        <w:t>i yeterli düzeyde yapılmakta ve değerlendirme sonuçları personel ile görüşülmekte, yetersizlikler tespit edildiğinde görev yeri değişiklikleri yapılmaktadır.</w:t>
      </w:r>
    </w:p>
    <w:p w:rsidR="00D97F8E" w:rsidRDefault="00D97F8E" w:rsidP="00D97F8E">
      <w:pPr>
        <w:spacing w:before="6" w:line="360" w:lineRule="auto"/>
        <w:ind w:left="158" w:right="179" w:firstLine="707"/>
        <w:jc w:val="both"/>
        <w:rPr>
          <w:rFonts w:ascii="Times New Roman" w:hAnsi="Times New Roman" w:cs="Times New Roman"/>
          <w:i/>
          <w:sz w:val="24"/>
        </w:rPr>
      </w:pPr>
      <w:r w:rsidRPr="00D97F8E">
        <w:rPr>
          <w:rFonts w:ascii="Times New Roman" w:hAnsi="Times New Roman" w:cs="Times New Roman"/>
          <w:b/>
          <w:sz w:val="24"/>
        </w:rPr>
        <w:t xml:space="preserve">Standart 1.3.7: </w:t>
      </w:r>
      <w:r w:rsidRPr="00D97F8E">
        <w:rPr>
          <w:rFonts w:ascii="Times New Roman" w:hAnsi="Times New Roman" w:cs="Times New Roman"/>
          <w:i/>
          <w:sz w:val="24"/>
        </w:rPr>
        <w:t>Performans değerlendirmesine göre performansı yetersiz bulunan personelin performansını geliştirmeye yönelik önlemler alınmalı, yüksek performans gösteren personel için ödüllendirme mekanizmaları geliştirilmelidir.</w:t>
      </w:r>
    </w:p>
    <w:p w:rsidR="00D97F8E" w:rsidRDefault="00437BA3" w:rsidP="00D97F8E">
      <w:pPr>
        <w:spacing w:before="6" w:line="360" w:lineRule="auto"/>
        <w:ind w:left="158" w:right="179" w:firstLine="707"/>
        <w:jc w:val="both"/>
        <w:rPr>
          <w:rFonts w:ascii="Times New Roman" w:hAnsi="Times New Roman" w:cs="Times New Roman"/>
          <w:sz w:val="24"/>
        </w:rPr>
      </w:pPr>
      <w:r w:rsidRPr="00437BA3">
        <w:rPr>
          <w:rFonts w:ascii="Times New Roman" w:hAnsi="Times New Roman" w:cs="Times New Roman"/>
          <w:b/>
          <w:sz w:val="24"/>
        </w:rPr>
        <w:t>Mevcut Durum</w:t>
      </w:r>
      <w:r w:rsidR="00D97F8E">
        <w:rPr>
          <w:rFonts w:ascii="Times New Roman" w:hAnsi="Times New Roman" w:cs="Times New Roman"/>
          <w:sz w:val="24"/>
        </w:rPr>
        <w:t xml:space="preserve">: </w:t>
      </w:r>
      <w:r w:rsidR="00D97F8E" w:rsidRPr="00D97F8E">
        <w:rPr>
          <w:rFonts w:ascii="Times New Roman" w:hAnsi="Times New Roman" w:cs="Times New Roman"/>
          <w:sz w:val="24"/>
        </w:rPr>
        <w:t>Akademik Personelin ve İdari Personelin</w:t>
      </w:r>
      <w:r w:rsidR="00D97F8E">
        <w:rPr>
          <w:rFonts w:ascii="Times New Roman" w:hAnsi="Times New Roman" w:cs="Times New Roman"/>
          <w:sz w:val="24"/>
        </w:rPr>
        <w:t xml:space="preserve"> </w:t>
      </w:r>
      <w:r w:rsidR="00D97F8E" w:rsidRPr="00D97F8E">
        <w:rPr>
          <w:rFonts w:ascii="Times New Roman" w:hAnsi="Times New Roman" w:cs="Times New Roman"/>
          <w:sz w:val="24"/>
        </w:rPr>
        <w:t>perfo</w:t>
      </w:r>
      <w:r w:rsidR="00D97F8E">
        <w:rPr>
          <w:rFonts w:ascii="Times New Roman" w:hAnsi="Times New Roman" w:cs="Times New Roman"/>
          <w:sz w:val="24"/>
        </w:rPr>
        <w:t xml:space="preserve">rmansının geliştirilmesine yönelik önlemler ve ödül/ceza </w:t>
      </w:r>
      <w:r w:rsidR="00D97F8E" w:rsidRPr="00D97F8E">
        <w:rPr>
          <w:rFonts w:ascii="Times New Roman" w:hAnsi="Times New Roman" w:cs="Times New Roman"/>
          <w:sz w:val="24"/>
        </w:rPr>
        <w:t>mekanizmaları geliştirilmiştir.</w:t>
      </w:r>
      <w:r w:rsidR="00AD2154">
        <w:rPr>
          <w:rFonts w:ascii="Times New Roman" w:hAnsi="Times New Roman" w:cs="Times New Roman"/>
          <w:sz w:val="24"/>
        </w:rPr>
        <w:t xml:space="preserve"> İdari personelde bu durum kendisini daha çok yer ve görev değişikliği olarak göstermektedir.</w:t>
      </w:r>
    </w:p>
    <w:p w:rsidR="000B636F" w:rsidRDefault="000B636F" w:rsidP="00D97F8E">
      <w:pPr>
        <w:spacing w:before="6" w:line="360" w:lineRule="auto"/>
        <w:ind w:left="158" w:right="179" w:firstLine="707"/>
        <w:jc w:val="both"/>
        <w:rPr>
          <w:rFonts w:ascii="Times New Roman" w:hAnsi="Times New Roman" w:cs="Times New Roman"/>
          <w:b/>
          <w:sz w:val="24"/>
        </w:rPr>
      </w:pPr>
    </w:p>
    <w:p w:rsidR="00D97F8E" w:rsidRDefault="00D97F8E" w:rsidP="00D97F8E">
      <w:pPr>
        <w:spacing w:before="6" w:line="360" w:lineRule="auto"/>
        <w:ind w:left="158" w:right="179" w:firstLine="707"/>
        <w:jc w:val="both"/>
        <w:rPr>
          <w:rFonts w:ascii="Times New Roman" w:hAnsi="Times New Roman" w:cs="Times New Roman"/>
          <w:i/>
          <w:sz w:val="24"/>
        </w:rPr>
      </w:pPr>
      <w:r w:rsidRPr="00D97F8E">
        <w:rPr>
          <w:rFonts w:ascii="Times New Roman" w:hAnsi="Times New Roman" w:cs="Times New Roman"/>
          <w:b/>
          <w:sz w:val="24"/>
        </w:rPr>
        <w:t>Standart 1.3.8</w:t>
      </w:r>
      <w:r w:rsidRPr="00D97F8E">
        <w:rPr>
          <w:rFonts w:ascii="Times New Roman" w:hAnsi="Times New Roman" w:cs="Times New Roman"/>
          <w:b/>
          <w:i/>
          <w:sz w:val="24"/>
        </w:rPr>
        <w:t xml:space="preserve">: </w:t>
      </w:r>
      <w:r w:rsidRPr="00D97F8E">
        <w:rPr>
          <w:rFonts w:ascii="Times New Roman" w:hAnsi="Times New Roman" w:cs="Times New Roman"/>
          <w:i/>
          <w:sz w:val="24"/>
        </w:rPr>
        <w:t>Personel istihdamı, yer değiştirme, üst görevlere atanma, eğitim, performans değerlendirmesi, özlük hakları gibi insan kaynakları yönetimine ilişkin önemli hususlar yazılı olarak belirlenmiş olm</w:t>
      </w:r>
      <w:bookmarkStart w:id="0" w:name="_GoBack"/>
      <w:bookmarkEnd w:id="0"/>
      <w:r w:rsidRPr="00D97F8E">
        <w:rPr>
          <w:rFonts w:ascii="Times New Roman" w:hAnsi="Times New Roman" w:cs="Times New Roman"/>
          <w:i/>
          <w:sz w:val="24"/>
        </w:rPr>
        <w:t>alı ve personele duyurulmalıdır.</w:t>
      </w:r>
    </w:p>
    <w:p w:rsidR="00D97F8E" w:rsidRDefault="00437BA3" w:rsidP="00D97F8E">
      <w:pPr>
        <w:spacing w:before="6" w:line="360" w:lineRule="auto"/>
        <w:ind w:left="158" w:right="179" w:firstLine="707"/>
        <w:jc w:val="both"/>
        <w:rPr>
          <w:rFonts w:ascii="Times New Roman" w:hAnsi="Times New Roman" w:cs="Times New Roman"/>
          <w:sz w:val="24"/>
        </w:rPr>
      </w:pPr>
      <w:r w:rsidRPr="00437BA3">
        <w:rPr>
          <w:rFonts w:ascii="Times New Roman" w:hAnsi="Times New Roman" w:cs="Times New Roman"/>
          <w:b/>
          <w:sz w:val="24"/>
        </w:rPr>
        <w:t>Mevcut Durum</w:t>
      </w:r>
      <w:r w:rsidR="00D97F8E">
        <w:rPr>
          <w:rFonts w:ascii="Times New Roman" w:hAnsi="Times New Roman" w:cs="Times New Roman"/>
          <w:sz w:val="24"/>
        </w:rPr>
        <w:t xml:space="preserve">: </w:t>
      </w:r>
      <w:r w:rsidR="00D97F8E" w:rsidRPr="00D97F8E">
        <w:rPr>
          <w:rFonts w:ascii="Times New Roman" w:hAnsi="Times New Roman" w:cs="Times New Roman"/>
          <w:sz w:val="24"/>
        </w:rPr>
        <w:t>Akademik personel için standarda gö</w:t>
      </w:r>
      <w:r w:rsidR="00D97F8E">
        <w:rPr>
          <w:rFonts w:ascii="Times New Roman" w:hAnsi="Times New Roman" w:cs="Times New Roman"/>
          <w:sz w:val="24"/>
        </w:rPr>
        <w:t xml:space="preserve">re </w:t>
      </w:r>
      <w:r w:rsidR="00D35F08">
        <w:rPr>
          <w:rFonts w:ascii="Times New Roman" w:hAnsi="Times New Roman" w:cs="Times New Roman"/>
          <w:sz w:val="24"/>
        </w:rPr>
        <w:t>mevcut d</w:t>
      </w:r>
      <w:r w:rsidRPr="00D35F08">
        <w:rPr>
          <w:rFonts w:ascii="Times New Roman" w:hAnsi="Times New Roman" w:cs="Times New Roman"/>
          <w:sz w:val="24"/>
        </w:rPr>
        <w:t>urum</w:t>
      </w:r>
      <w:r w:rsidR="00D97F8E">
        <w:rPr>
          <w:rFonts w:ascii="Times New Roman" w:hAnsi="Times New Roman" w:cs="Times New Roman"/>
          <w:sz w:val="24"/>
        </w:rPr>
        <w:t xml:space="preserve"> sağlanmaktadır. </w:t>
      </w:r>
      <w:r w:rsidR="00D97F8E" w:rsidRPr="00D97F8E">
        <w:rPr>
          <w:rFonts w:ascii="Times New Roman" w:hAnsi="Times New Roman" w:cs="Times New Roman"/>
          <w:sz w:val="24"/>
        </w:rPr>
        <w:t>İdari personel için ise mevcut mevzuata göre hareket edilmektedir.</w:t>
      </w:r>
    </w:p>
    <w:p w:rsidR="00D97F8E" w:rsidRDefault="00D97F8E" w:rsidP="00D97F8E">
      <w:pPr>
        <w:spacing w:before="6" w:line="360" w:lineRule="auto"/>
        <w:ind w:left="158" w:right="179" w:firstLine="707"/>
        <w:jc w:val="both"/>
        <w:rPr>
          <w:rFonts w:ascii="Times New Roman" w:hAnsi="Times New Roman" w:cs="Times New Roman"/>
          <w:sz w:val="24"/>
        </w:rPr>
      </w:pPr>
    </w:p>
    <w:p w:rsidR="00D97F8E" w:rsidRDefault="00D97F8E" w:rsidP="00D97F8E">
      <w:pPr>
        <w:spacing w:before="6" w:line="360" w:lineRule="auto"/>
        <w:ind w:left="158" w:right="179" w:firstLine="707"/>
        <w:jc w:val="both"/>
        <w:rPr>
          <w:rFonts w:ascii="Times New Roman" w:hAnsi="Times New Roman" w:cs="Times New Roman"/>
          <w:sz w:val="24"/>
        </w:rPr>
      </w:pPr>
    </w:p>
    <w:p w:rsidR="00D97F8E" w:rsidRDefault="00D97F8E" w:rsidP="00AD2154">
      <w:pPr>
        <w:pStyle w:val="Balk2"/>
        <w:ind w:left="0" w:firstLine="158"/>
      </w:pPr>
      <w:r>
        <w:t>STANDART-1.4: YETKİ DEVRİ</w:t>
      </w:r>
    </w:p>
    <w:p w:rsidR="00D97F8E" w:rsidRPr="00D97F8E" w:rsidRDefault="00D97F8E" w:rsidP="00D97F8E">
      <w:pPr>
        <w:pStyle w:val="GvdeMetni"/>
        <w:spacing w:before="134" w:line="360" w:lineRule="auto"/>
        <w:ind w:left="158" w:right="178" w:firstLine="707"/>
        <w:jc w:val="both"/>
        <w:rPr>
          <w:rFonts w:ascii="Times New Roman" w:hAnsi="Times New Roman" w:cs="Times New Roman"/>
          <w:sz w:val="24"/>
        </w:rPr>
      </w:pPr>
      <w:proofErr w:type="gramStart"/>
      <w:r w:rsidRPr="00D97F8E">
        <w:rPr>
          <w:rFonts w:ascii="Times New Roman" w:hAnsi="Times New Roman" w:cs="Times New Roman"/>
          <w:sz w:val="24"/>
        </w:rPr>
        <w:t>İdarelerde yetkiler ve yetki devrinin sınırları açıkça belirlenmeli ve yazılı olarak bildirilmelidir.</w:t>
      </w:r>
      <w:proofErr w:type="gramEnd"/>
      <w:r w:rsidRPr="00D97F8E">
        <w:rPr>
          <w:rFonts w:ascii="Times New Roman" w:hAnsi="Times New Roman" w:cs="Times New Roman"/>
          <w:sz w:val="24"/>
        </w:rPr>
        <w:t xml:space="preserve"> </w:t>
      </w:r>
      <w:proofErr w:type="gramStart"/>
      <w:r w:rsidRPr="00D97F8E">
        <w:rPr>
          <w:rFonts w:ascii="Times New Roman" w:hAnsi="Times New Roman" w:cs="Times New Roman"/>
          <w:sz w:val="24"/>
        </w:rPr>
        <w:t>Devredilen yetkinin önemi ve riski dikkate alınarak yetki devri yapılmalıdır.</w:t>
      </w:r>
      <w:proofErr w:type="gramEnd"/>
    </w:p>
    <w:p w:rsidR="00D97F8E" w:rsidRPr="00D97F8E" w:rsidRDefault="00D97F8E" w:rsidP="00D97F8E">
      <w:pPr>
        <w:pStyle w:val="GvdeMetni"/>
        <w:spacing w:before="6"/>
        <w:ind w:left="315" w:right="820" w:firstLine="550"/>
        <w:rPr>
          <w:rFonts w:ascii="Times New Roman" w:hAnsi="Times New Roman" w:cs="Times New Roman"/>
          <w:sz w:val="24"/>
        </w:rPr>
      </w:pPr>
      <w:r w:rsidRPr="00D97F8E">
        <w:rPr>
          <w:rFonts w:ascii="Times New Roman" w:hAnsi="Times New Roman" w:cs="Times New Roman"/>
          <w:sz w:val="24"/>
        </w:rPr>
        <w:t>Bu standart için gerekli genel şartlar:</w:t>
      </w:r>
    </w:p>
    <w:p w:rsidR="00D97F8E" w:rsidRDefault="00D97F8E" w:rsidP="00D97F8E">
      <w:pPr>
        <w:spacing w:before="6" w:line="360" w:lineRule="auto"/>
        <w:ind w:left="158" w:right="179" w:firstLine="707"/>
        <w:jc w:val="both"/>
        <w:rPr>
          <w:rFonts w:ascii="Times New Roman" w:hAnsi="Times New Roman" w:cs="Times New Roman"/>
          <w:sz w:val="24"/>
        </w:rPr>
      </w:pPr>
    </w:p>
    <w:p w:rsidR="00D97F8E" w:rsidRDefault="00D97F8E" w:rsidP="00D97F8E">
      <w:pPr>
        <w:spacing w:before="137" w:line="360" w:lineRule="auto"/>
        <w:ind w:left="158" w:right="174" w:firstLine="707"/>
        <w:jc w:val="both"/>
        <w:rPr>
          <w:rFonts w:ascii="Times New Roman" w:hAnsi="Times New Roman" w:cs="Times New Roman"/>
          <w:i/>
          <w:sz w:val="24"/>
        </w:rPr>
      </w:pPr>
      <w:r w:rsidRPr="00D97F8E">
        <w:rPr>
          <w:rFonts w:ascii="Times New Roman" w:hAnsi="Times New Roman" w:cs="Times New Roman"/>
          <w:b/>
          <w:sz w:val="24"/>
        </w:rPr>
        <w:t xml:space="preserve">Standart 1.4.1: </w:t>
      </w:r>
      <w:r w:rsidRPr="00D97F8E">
        <w:rPr>
          <w:rFonts w:ascii="Times New Roman" w:hAnsi="Times New Roman" w:cs="Times New Roman"/>
          <w:i/>
          <w:sz w:val="24"/>
        </w:rPr>
        <w:t xml:space="preserve">İş akış süreçlerindeki imza ve onay mercileri belirlenmeli </w:t>
      </w:r>
      <w:proofErr w:type="gramStart"/>
      <w:r w:rsidRPr="00D97F8E">
        <w:rPr>
          <w:rFonts w:ascii="Times New Roman" w:hAnsi="Times New Roman" w:cs="Times New Roman"/>
          <w:i/>
          <w:sz w:val="24"/>
        </w:rPr>
        <w:t>ve  personele</w:t>
      </w:r>
      <w:proofErr w:type="gramEnd"/>
      <w:r w:rsidRPr="00D97F8E">
        <w:rPr>
          <w:rFonts w:ascii="Times New Roman" w:hAnsi="Times New Roman" w:cs="Times New Roman"/>
          <w:i/>
          <w:spacing w:val="-3"/>
          <w:sz w:val="24"/>
        </w:rPr>
        <w:t xml:space="preserve"> </w:t>
      </w:r>
      <w:r w:rsidRPr="00D97F8E">
        <w:rPr>
          <w:rFonts w:ascii="Times New Roman" w:hAnsi="Times New Roman" w:cs="Times New Roman"/>
          <w:i/>
          <w:sz w:val="24"/>
        </w:rPr>
        <w:t>duyurulmalıdır.</w:t>
      </w:r>
    </w:p>
    <w:p w:rsidR="00D97F8E" w:rsidRDefault="00437BA3" w:rsidP="00D97F8E">
      <w:pPr>
        <w:spacing w:before="137" w:line="360" w:lineRule="auto"/>
        <w:ind w:left="158" w:right="174" w:firstLine="707"/>
        <w:jc w:val="both"/>
        <w:rPr>
          <w:rFonts w:ascii="Times New Roman" w:hAnsi="Times New Roman" w:cs="Times New Roman"/>
          <w:sz w:val="24"/>
        </w:rPr>
      </w:pPr>
      <w:r w:rsidRPr="00437BA3">
        <w:rPr>
          <w:rFonts w:ascii="Times New Roman" w:hAnsi="Times New Roman" w:cs="Times New Roman"/>
          <w:b/>
          <w:sz w:val="24"/>
        </w:rPr>
        <w:t>Mevcut Durum</w:t>
      </w:r>
      <w:r w:rsidR="00D97F8E">
        <w:rPr>
          <w:rFonts w:ascii="Times New Roman" w:hAnsi="Times New Roman" w:cs="Times New Roman"/>
          <w:sz w:val="24"/>
        </w:rPr>
        <w:t xml:space="preserve">:  </w:t>
      </w:r>
      <w:r w:rsidR="00D97F8E" w:rsidRPr="00D97F8E">
        <w:rPr>
          <w:rFonts w:ascii="Times New Roman" w:hAnsi="Times New Roman" w:cs="Times New Roman"/>
          <w:sz w:val="24"/>
        </w:rPr>
        <w:t>İmza ve Onay mercileri imza yönergesiyle belirlenip personele duyurulmuştur.</w:t>
      </w:r>
      <w:r w:rsidR="00D97F8E">
        <w:rPr>
          <w:rFonts w:ascii="Times New Roman" w:hAnsi="Times New Roman" w:cs="Times New Roman"/>
          <w:sz w:val="24"/>
        </w:rPr>
        <w:t xml:space="preserve"> </w:t>
      </w:r>
      <w:r w:rsidR="00D97F8E" w:rsidRPr="00D97F8E">
        <w:rPr>
          <w:rFonts w:ascii="Times New Roman" w:hAnsi="Times New Roman" w:cs="Times New Roman"/>
          <w:sz w:val="24"/>
        </w:rPr>
        <w:t>Üniversitemizde mevzuata uygun iş akışları bulunmakla birlikte bazı iş süreçlerine ilişkin eksik iş akış süreçleri vardır.</w:t>
      </w:r>
    </w:p>
    <w:p w:rsidR="00D97F8E" w:rsidRDefault="00D97F8E" w:rsidP="00D97F8E">
      <w:pPr>
        <w:spacing w:before="1" w:line="360" w:lineRule="auto"/>
        <w:ind w:left="158" w:right="176" w:firstLine="707"/>
        <w:jc w:val="both"/>
        <w:rPr>
          <w:rFonts w:ascii="Times New Roman" w:hAnsi="Times New Roman" w:cs="Times New Roman"/>
          <w:i/>
          <w:sz w:val="24"/>
        </w:rPr>
      </w:pPr>
      <w:r w:rsidRPr="00D97F8E">
        <w:rPr>
          <w:rFonts w:ascii="Times New Roman" w:hAnsi="Times New Roman" w:cs="Times New Roman"/>
          <w:b/>
          <w:sz w:val="24"/>
        </w:rPr>
        <w:t xml:space="preserve">Standart 1.4.2: </w:t>
      </w:r>
      <w:r w:rsidRPr="00D97F8E">
        <w:rPr>
          <w:rFonts w:ascii="Times New Roman" w:hAnsi="Times New Roman" w:cs="Times New Roman"/>
          <w:i/>
          <w:sz w:val="24"/>
        </w:rPr>
        <w:t>Yetki devirleri, üst yönetici tarafından belirlenen esaslar çerçevesinde devredilen yetkinin sınırlarını gösterecek şekilde yazılı olarak belirlenmeli ve ilgililere bildirilmelidir.</w:t>
      </w:r>
    </w:p>
    <w:p w:rsidR="00D97F8E" w:rsidRDefault="00437BA3" w:rsidP="00D97F8E">
      <w:pPr>
        <w:spacing w:before="1" w:line="360" w:lineRule="auto"/>
        <w:ind w:left="158" w:right="176" w:firstLine="707"/>
        <w:jc w:val="both"/>
        <w:rPr>
          <w:rFonts w:ascii="Times New Roman" w:hAnsi="Times New Roman" w:cs="Times New Roman"/>
          <w:sz w:val="24"/>
        </w:rPr>
      </w:pPr>
      <w:r w:rsidRPr="00437BA3">
        <w:rPr>
          <w:rFonts w:ascii="Times New Roman" w:hAnsi="Times New Roman" w:cs="Times New Roman"/>
          <w:b/>
          <w:sz w:val="24"/>
        </w:rPr>
        <w:t>Mevcut Durum</w:t>
      </w:r>
      <w:r w:rsidR="00D97F8E">
        <w:rPr>
          <w:rFonts w:ascii="Times New Roman" w:hAnsi="Times New Roman" w:cs="Times New Roman"/>
          <w:sz w:val="24"/>
        </w:rPr>
        <w:t xml:space="preserve">:  </w:t>
      </w:r>
      <w:r w:rsidR="00D97F8E" w:rsidRPr="00D97F8E">
        <w:rPr>
          <w:rFonts w:ascii="Times New Roman" w:hAnsi="Times New Roman" w:cs="Times New Roman"/>
          <w:sz w:val="24"/>
        </w:rPr>
        <w:t>Üniversitemizde yetki devirleri devredilen yetkinin sınırlarını gösterecek şekilde yazılı olarak belirlenmiş olup ilgililere bildirilmektedir</w:t>
      </w:r>
      <w:r w:rsidR="00D97F8E">
        <w:rPr>
          <w:rFonts w:ascii="Times New Roman" w:hAnsi="Times New Roman" w:cs="Times New Roman"/>
          <w:sz w:val="24"/>
        </w:rPr>
        <w:t>.</w:t>
      </w:r>
    </w:p>
    <w:p w:rsidR="00D97F8E" w:rsidRDefault="00D97F8E" w:rsidP="00D97F8E">
      <w:pPr>
        <w:spacing w:before="6"/>
        <w:ind w:left="866" w:right="820"/>
        <w:rPr>
          <w:rFonts w:ascii="Times New Roman" w:hAnsi="Times New Roman" w:cs="Times New Roman"/>
          <w:i/>
          <w:sz w:val="24"/>
        </w:rPr>
      </w:pPr>
      <w:r w:rsidRPr="00D97F8E">
        <w:rPr>
          <w:rFonts w:ascii="Times New Roman" w:hAnsi="Times New Roman" w:cs="Times New Roman"/>
          <w:b/>
          <w:sz w:val="24"/>
        </w:rPr>
        <w:t xml:space="preserve">Standart 1.4.3: </w:t>
      </w:r>
      <w:r w:rsidRPr="00D97F8E">
        <w:rPr>
          <w:rFonts w:ascii="Times New Roman" w:hAnsi="Times New Roman" w:cs="Times New Roman"/>
          <w:i/>
          <w:sz w:val="24"/>
        </w:rPr>
        <w:t>Yetki devri, devredilen yetkinin önemi ile uyumlu olmalıdır.</w:t>
      </w:r>
    </w:p>
    <w:p w:rsidR="00D97F8E" w:rsidRDefault="00437BA3" w:rsidP="00D97F8E">
      <w:pPr>
        <w:spacing w:before="6"/>
        <w:ind w:left="708" w:right="820" w:firstLine="158"/>
        <w:jc w:val="both"/>
        <w:rPr>
          <w:rFonts w:ascii="Times New Roman" w:hAnsi="Times New Roman" w:cs="Times New Roman"/>
          <w:sz w:val="24"/>
        </w:rPr>
      </w:pPr>
      <w:r w:rsidRPr="00437BA3">
        <w:rPr>
          <w:rFonts w:ascii="Times New Roman" w:hAnsi="Times New Roman" w:cs="Times New Roman"/>
          <w:b/>
          <w:sz w:val="24"/>
        </w:rPr>
        <w:t>Mevcut Durum</w:t>
      </w:r>
      <w:r w:rsidR="00D97F8E">
        <w:rPr>
          <w:rFonts w:ascii="Times New Roman" w:hAnsi="Times New Roman" w:cs="Times New Roman"/>
          <w:sz w:val="24"/>
        </w:rPr>
        <w:t xml:space="preserve">: </w:t>
      </w:r>
      <w:r w:rsidR="00D97F8E" w:rsidRPr="00D97F8E">
        <w:rPr>
          <w:rFonts w:ascii="Times New Roman" w:hAnsi="Times New Roman" w:cs="Times New Roman"/>
          <w:sz w:val="24"/>
        </w:rPr>
        <w:t>Üniversitemizde yapıl</w:t>
      </w:r>
      <w:r w:rsidR="00D97F8E">
        <w:rPr>
          <w:rFonts w:ascii="Times New Roman" w:hAnsi="Times New Roman" w:cs="Times New Roman"/>
          <w:sz w:val="24"/>
        </w:rPr>
        <w:t xml:space="preserve">an yetki devirleri, devredilen </w:t>
      </w:r>
      <w:r w:rsidR="00D97F8E" w:rsidRPr="00D97F8E">
        <w:rPr>
          <w:rFonts w:ascii="Times New Roman" w:hAnsi="Times New Roman" w:cs="Times New Roman"/>
          <w:sz w:val="24"/>
        </w:rPr>
        <w:t>yetkilerin önemi ile uyumludur.</w:t>
      </w:r>
    </w:p>
    <w:p w:rsidR="00D97F8E" w:rsidRDefault="00D97F8E" w:rsidP="00D97F8E">
      <w:pPr>
        <w:spacing w:before="4" w:line="360" w:lineRule="auto"/>
        <w:ind w:left="158" w:right="176" w:firstLine="707"/>
        <w:jc w:val="both"/>
        <w:rPr>
          <w:rFonts w:ascii="Times New Roman" w:hAnsi="Times New Roman" w:cs="Times New Roman"/>
          <w:i/>
          <w:sz w:val="24"/>
        </w:rPr>
      </w:pPr>
      <w:r w:rsidRPr="00D97F8E">
        <w:rPr>
          <w:rFonts w:ascii="Times New Roman" w:hAnsi="Times New Roman" w:cs="Times New Roman"/>
          <w:b/>
          <w:sz w:val="24"/>
        </w:rPr>
        <w:t xml:space="preserve">Standart 1.4.4: </w:t>
      </w:r>
      <w:r w:rsidRPr="00D97F8E">
        <w:rPr>
          <w:rFonts w:ascii="Times New Roman" w:hAnsi="Times New Roman" w:cs="Times New Roman"/>
          <w:i/>
          <w:sz w:val="24"/>
        </w:rPr>
        <w:t>Yetki devredilen personel görevin gerektirdiği bilgi, deneyim ve yeteneğe sahip olmalıdır.</w:t>
      </w:r>
    </w:p>
    <w:p w:rsidR="00D97F8E" w:rsidRDefault="00437BA3" w:rsidP="00D97F8E">
      <w:pPr>
        <w:spacing w:before="4" w:line="360" w:lineRule="auto"/>
        <w:ind w:left="158" w:right="176" w:firstLine="707"/>
        <w:jc w:val="both"/>
        <w:rPr>
          <w:rFonts w:ascii="Times New Roman" w:hAnsi="Times New Roman" w:cs="Times New Roman"/>
          <w:sz w:val="24"/>
        </w:rPr>
      </w:pPr>
      <w:r w:rsidRPr="00437BA3">
        <w:rPr>
          <w:rFonts w:ascii="Times New Roman" w:hAnsi="Times New Roman" w:cs="Times New Roman"/>
          <w:b/>
          <w:sz w:val="24"/>
        </w:rPr>
        <w:t>Mevcut Durum</w:t>
      </w:r>
      <w:r w:rsidR="00D97F8E">
        <w:rPr>
          <w:rFonts w:ascii="Times New Roman" w:hAnsi="Times New Roman" w:cs="Times New Roman"/>
          <w:sz w:val="24"/>
        </w:rPr>
        <w:t xml:space="preserve">:   </w:t>
      </w:r>
      <w:r w:rsidR="00D97F8E" w:rsidRPr="00D97F8E">
        <w:rPr>
          <w:rFonts w:ascii="Times New Roman" w:hAnsi="Times New Roman" w:cs="Times New Roman"/>
          <w:sz w:val="24"/>
        </w:rPr>
        <w:t>Yetki devredilen personel görevin gerektirdiği bilgi, deneyim ve yeteneğe sahip bulunmaktadır.</w:t>
      </w:r>
    </w:p>
    <w:p w:rsidR="00D97F8E" w:rsidRDefault="00D97F8E" w:rsidP="00D97F8E">
      <w:pPr>
        <w:spacing w:before="4" w:line="360" w:lineRule="auto"/>
        <w:ind w:left="158" w:right="172" w:firstLine="707"/>
        <w:jc w:val="both"/>
        <w:rPr>
          <w:rFonts w:ascii="Times New Roman" w:hAnsi="Times New Roman" w:cs="Times New Roman"/>
          <w:i/>
          <w:sz w:val="24"/>
        </w:rPr>
      </w:pPr>
      <w:r w:rsidRPr="00D97F8E">
        <w:rPr>
          <w:rFonts w:ascii="Times New Roman" w:hAnsi="Times New Roman" w:cs="Times New Roman"/>
          <w:b/>
          <w:sz w:val="24"/>
        </w:rPr>
        <w:t xml:space="preserve">Standart 1.4.5: </w:t>
      </w:r>
      <w:r w:rsidRPr="00D97F8E">
        <w:rPr>
          <w:rFonts w:ascii="Times New Roman" w:hAnsi="Times New Roman" w:cs="Times New Roman"/>
          <w:i/>
          <w:sz w:val="24"/>
        </w:rPr>
        <w:t>Yetki devredilen personel, yetkinin kullanımına ilişkin olarak belli dönemlerde yetki devredene bilgi vermeli, yetki devreden ise bu bilgiyi aramalıdır.</w:t>
      </w:r>
    </w:p>
    <w:p w:rsidR="00D97F8E" w:rsidRPr="00D97F8E" w:rsidRDefault="00437BA3" w:rsidP="00D97F8E">
      <w:pPr>
        <w:spacing w:before="4" w:line="360" w:lineRule="auto"/>
        <w:ind w:left="158" w:right="172" w:firstLine="707"/>
        <w:jc w:val="both"/>
        <w:rPr>
          <w:rFonts w:ascii="Times New Roman" w:hAnsi="Times New Roman" w:cs="Times New Roman"/>
          <w:i/>
          <w:sz w:val="24"/>
        </w:rPr>
      </w:pPr>
      <w:r w:rsidRPr="00437BA3">
        <w:rPr>
          <w:rFonts w:ascii="Times New Roman" w:hAnsi="Times New Roman" w:cs="Times New Roman"/>
          <w:b/>
          <w:sz w:val="24"/>
        </w:rPr>
        <w:t>Mevcut Durum</w:t>
      </w:r>
      <w:r w:rsidR="00D97F8E">
        <w:rPr>
          <w:rFonts w:ascii="Times New Roman" w:hAnsi="Times New Roman" w:cs="Times New Roman"/>
          <w:sz w:val="24"/>
        </w:rPr>
        <w:t xml:space="preserve">:  </w:t>
      </w:r>
      <w:r w:rsidR="00D97F8E" w:rsidRPr="00D97F8E">
        <w:rPr>
          <w:rFonts w:ascii="Times New Roman" w:hAnsi="Times New Roman" w:cs="Times New Roman"/>
          <w:sz w:val="24"/>
        </w:rPr>
        <w:t>Yetki devredilen personel, yetkinin kullanımına ilişkin olarak belli dönemlerde yetki devredene bilgi vermektedir.</w:t>
      </w:r>
    </w:p>
    <w:p w:rsidR="00D97F8E" w:rsidRPr="00D97F8E" w:rsidRDefault="00D97F8E" w:rsidP="00D97F8E">
      <w:pPr>
        <w:spacing w:before="4" w:line="360" w:lineRule="auto"/>
        <w:ind w:left="158" w:right="176" w:firstLine="707"/>
        <w:jc w:val="both"/>
        <w:rPr>
          <w:rFonts w:ascii="Times New Roman" w:hAnsi="Times New Roman" w:cs="Times New Roman"/>
          <w:i/>
          <w:sz w:val="24"/>
        </w:rPr>
      </w:pPr>
    </w:p>
    <w:p w:rsidR="00D97F8E" w:rsidRPr="00D97F8E" w:rsidRDefault="00D97F8E" w:rsidP="00D97F8E">
      <w:pPr>
        <w:spacing w:before="6"/>
        <w:ind w:left="708" w:right="820" w:firstLine="158"/>
        <w:jc w:val="both"/>
        <w:rPr>
          <w:rFonts w:ascii="Times New Roman" w:hAnsi="Times New Roman" w:cs="Times New Roman"/>
          <w:i/>
          <w:sz w:val="24"/>
        </w:rPr>
      </w:pPr>
    </w:p>
    <w:p w:rsidR="003206E9" w:rsidRPr="00F43D46" w:rsidRDefault="003206E9" w:rsidP="003206E9">
      <w:pPr>
        <w:pStyle w:val="Balk1"/>
        <w:keepNext w:val="0"/>
        <w:keepLines w:val="0"/>
        <w:widowControl w:val="0"/>
        <w:tabs>
          <w:tab w:val="left" w:pos="3541"/>
        </w:tabs>
        <w:spacing w:before="59" w:line="240" w:lineRule="auto"/>
        <w:ind w:left="3298" w:right="17"/>
        <w:rPr>
          <w:rFonts w:ascii="Times New Roman" w:hAnsi="Times New Roman" w:cs="Times New Roman"/>
          <w:color w:val="auto"/>
        </w:rPr>
      </w:pPr>
      <w:r w:rsidRPr="00F43D46">
        <w:rPr>
          <w:rFonts w:ascii="Times New Roman" w:hAnsi="Times New Roman" w:cs="Times New Roman"/>
          <w:color w:val="auto"/>
        </w:rPr>
        <w:t>2-  RİSK</w:t>
      </w:r>
      <w:r w:rsidRPr="00F43D46">
        <w:rPr>
          <w:rFonts w:ascii="Times New Roman" w:hAnsi="Times New Roman" w:cs="Times New Roman"/>
          <w:color w:val="auto"/>
          <w:spacing w:val="-5"/>
        </w:rPr>
        <w:t xml:space="preserve"> </w:t>
      </w:r>
      <w:r w:rsidRPr="00F43D46">
        <w:rPr>
          <w:rFonts w:ascii="Times New Roman" w:hAnsi="Times New Roman" w:cs="Times New Roman"/>
          <w:color w:val="auto"/>
        </w:rPr>
        <w:t>YÖNETİMİ</w:t>
      </w:r>
    </w:p>
    <w:p w:rsidR="003206E9" w:rsidRDefault="003206E9" w:rsidP="003206E9">
      <w:pPr>
        <w:pStyle w:val="Balk2"/>
        <w:spacing w:before="187"/>
      </w:pPr>
    </w:p>
    <w:p w:rsidR="003206E9" w:rsidRPr="003206E9" w:rsidRDefault="003206E9" w:rsidP="003206E9">
      <w:pPr>
        <w:pStyle w:val="Balk2"/>
        <w:spacing w:before="187"/>
      </w:pPr>
      <w:r w:rsidRPr="003206E9">
        <w:t>STANDART-2.5: PLANLAMA VE PROGRAMLAMA</w:t>
      </w:r>
    </w:p>
    <w:p w:rsidR="003206E9" w:rsidRDefault="003206E9" w:rsidP="003206E9">
      <w:pPr>
        <w:pStyle w:val="GvdeMetni"/>
        <w:spacing w:before="132" w:line="360" w:lineRule="auto"/>
        <w:ind w:left="158" w:right="181" w:firstLine="707"/>
        <w:jc w:val="both"/>
        <w:rPr>
          <w:rFonts w:ascii="Times New Roman" w:hAnsi="Times New Roman" w:cs="Times New Roman"/>
          <w:sz w:val="24"/>
          <w:szCs w:val="24"/>
        </w:rPr>
      </w:pPr>
    </w:p>
    <w:p w:rsidR="003206E9" w:rsidRPr="003206E9" w:rsidRDefault="003206E9" w:rsidP="003206E9">
      <w:pPr>
        <w:pStyle w:val="GvdeMetni"/>
        <w:spacing w:before="132" w:line="360" w:lineRule="auto"/>
        <w:ind w:left="158" w:right="181" w:firstLine="707"/>
        <w:jc w:val="both"/>
        <w:rPr>
          <w:rFonts w:ascii="Times New Roman" w:hAnsi="Times New Roman" w:cs="Times New Roman"/>
          <w:sz w:val="24"/>
          <w:szCs w:val="24"/>
        </w:rPr>
      </w:pPr>
      <w:proofErr w:type="gramStart"/>
      <w:r w:rsidRPr="003206E9">
        <w:rPr>
          <w:rFonts w:ascii="Times New Roman" w:hAnsi="Times New Roman" w:cs="Times New Roman"/>
          <w:sz w:val="24"/>
          <w:szCs w:val="24"/>
        </w:rPr>
        <w:t>İdareler, faaliyetlerini, amaç, hedef ve göstergelerini ve bunları gerçekleştirmek için ihtiyaç duydukları kaynakları içeren plan ve programlarını oluşturmalı ve duyurmalı, faaliyetlerinin plan ve programlara uygunluğunu sağlamalıdır.</w:t>
      </w:r>
      <w:proofErr w:type="gramEnd"/>
    </w:p>
    <w:p w:rsidR="003206E9" w:rsidRPr="003206E9" w:rsidRDefault="003206E9" w:rsidP="003206E9">
      <w:pPr>
        <w:pStyle w:val="GvdeMetni"/>
        <w:spacing w:before="6"/>
        <w:ind w:left="866" w:right="820"/>
        <w:rPr>
          <w:rFonts w:ascii="Times New Roman" w:hAnsi="Times New Roman" w:cs="Times New Roman"/>
          <w:sz w:val="24"/>
          <w:szCs w:val="24"/>
        </w:rPr>
      </w:pPr>
      <w:r w:rsidRPr="003206E9">
        <w:rPr>
          <w:rFonts w:ascii="Times New Roman" w:hAnsi="Times New Roman" w:cs="Times New Roman"/>
          <w:sz w:val="24"/>
          <w:szCs w:val="24"/>
        </w:rPr>
        <w:t>Bu standart için gerekli genel şartlar:</w:t>
      </w:r>
    </w:p>
    <w:p w:rsidR="003206E9" w:rsidRDefault="003206E9" w:rsidP="003206E9">
      <w:pPr>
        <w:spacing w:before="137" w:line="360" w:lineRule="auto"/>
        <w:ind w:left="158" w:right="180" w:firstLine="707"/>
        <w:jc w:val="both"/>
        <w:rPr>
          <w:b/>
          <w:sz w:val="24"/>
        </w:rPr>
      </w:pPr>
    </w:p>
    <w:p w:rsidR="003206E9" w:rsidRDefault="003206E9" w:rsidP="003206E9">
      <w:pPr>
        <w:spacing w:before="137" w:line="360" w:lineRule="auto"/>
        <w:ind w:left="158" w:right="180" w:firstLine="707"/>
        <w:jc w:val="both"/>
        <w:rPr>
          <w:rFonts w:ascii="Times New Roman" w:hAnsi="Times New Roman" w:cs="Times New Roman"/>
          <w:i/>
          <w:sz w:val="24"/>
        </w:rPr>
      </w:pPr>
      <w:r w:rsidRPr="003206E9">
        <w:rPr>
          <w:rFonts w:ascii="Times New Roman" w:hAnsi="Times New Roman" w:cs="Times New Roman"/>
          <w:b/>
          <w:sz w:val="24"/>
        </w:rPr>
        <w:t>Standart 2.5.1</w:t>
      </w:r>
      <w:r w:rsidRPr="003206E9">
        <w:rPr>
          <w:rFonts w:ascii="Times New Roman" w:hAnsi="Times New Roman" w:cs="Times New Roman"/>
          <w:i/>
          <w:sz w:val="24"/>
        </w:rPr>
        <w:t xml:space="preserve">: İdareler, </w:t>
      </w:r>
      <w:proofErr w:type="gramStart"/>
      <w:r w:rsidRPr="003206E9">
        <w:rPr>
          <w:rFonts w:ascii="Times New Roman" w:hAnsi="Times New Roman" w:cs="Times New Roman"/>
          <w:i/>
          <w:sz w:val="24"/>
        </w:rPr>
        <w:t>misyon</w:t>
      </w:r>
      <w:proofErr w:type="gramEnd"/>
      <w:r w:rsidRPr="003206E9">
        <w:rPr>
          <w:rFonts w:ascii="Times New Roman" w:hAnsi="Times New Roman" w:cs="Times New Roman"/>
          <w:i/>
          <w:sz w:val="24"/>
        </w:rPr>
        <w:t xml:space="preserve"> ve vizyonlarını oluşturmak, stratejik amaçlar ve ölçülebilir hedefler saptamak, performanslarını ölçmek, izlemek ve değerlendirmek amacıyla katılımcı yöntemlerle stratejik plan hazırlamalıdır.</w:t>
      </w:r>
    </w:p>
    <w:p w:rsidR="00D047FE" w:rsidRDefault="00437BA3" w:rsidP="003206E9">
      <w:pPr>
        <w:spacing w:before="137" w:line="360" w:lineRule="auto"/>
        <w:ind w:left="158" w:right="180" w:firstLine="707"/>
        <w:jc w:val="both"/>
        <w:rPr>
          <w:rFonts w:ascii="Times New Roman" w:hAnsi="Times New Roman" w:cs="Times New Roman"/>
          <w:sz w:val="24"/>
        </w:rPr>
      </w:pPr>
      <w:r w:rsidRPr="00437BA3">
        <w:rPr>
          <w:rFonts w:ascii="Times New Roman" w:hAnsi="Times New Roman" w:cs="Times New Roman"/>
          <w:b/>
          <w:sz w:val="24"/>
        </w:rPr>
        <w:t>Mevcut Durum</w:t>
      </w:r>
      <w:r w:rsidR="00DD09C4">
        <w:rPr>
          <w:rFonts w:ascii="Times New Roman" w:hAnsi="Times New Roman" w:cs="Times New Roman"/>
          <w:sz w:val="24"/>
        </w:rPr>
        <w:t xml:space="preserve">: </w:t>
      </w:r>
      <w:r w:rsidR="00DD09C4" w:rsidRPr="00DD09C4">
        <w:rPr>
          <w:rFonts w:ascii="Times New Roman" w:hAnsi="Times New Roman" w:cs="Times New Roman"/>
          <w:sz w:val="24"/>
        </w:rPr>
        <w:t xml:space="preserve">2018 -2022 yıllarını kapsayan Üniversitemiz Stratejik Planı, katılımcı </w:t>
      </w:r>
      <w:proofErr w:type="gramStart"/>
      <w:r w:rsidR="00DD09C4" w:rsidRPr="00DD09C4">
        <w:rPr>
          <w:rFonts w:ascii="Times New Roman" w:hAnsi="Times New Roman" w:cs="Times New Roman"/>
          <w:sz w:val="24"/>
        </w:rPr>
        <w:t>anlayışla  hazırlanarak</w:t>
      </w:r>
      <w:proofErr w:type="gramEnd"/>
      <w:r w:rsidR="00DD09C4" w:rsidRPr="00DD09C4">
        <w:rPr>
          <w:rFonts w:ascii="Times New Roman" w:hAnsi="Times New Roman" w:cs="Times New Roman"/>
          <w:sz w:val="24"/>
        </w:rPr>
        <w:t xml:space="preserve"> Kalkınma Bakanlığına sunulmuştur.</w:t>
      </w:r>
    </w:p>
    <w:p w:rsidR="00DD09C4" w:rsidRPr="00D35F08" w:rsidRDefault="00DD09C4" w:rsidP="00DD09C4">
      <w:pPr>
        <w:spacing w:before="4" w:line="360" w:lineRule="auto"/>
        <w:ind w:left="158" w:right="177" w:firstLine="707"/>
        <w:jc w:val="both"/>
        <w:rPr>
          <w:rFonts w:ascii="Times New Roman" w:hAnsi="Times New Roman" w:cs="Times New Roman"/>
          <w:i/>
          <w:sz w:val="24"/>
        </w:rPr>
      </w:pPr>
      <w:r w:rsidRPr="00D35F08">
        <w:rPr>
          <w:rFonts w:ascii="Times New Roman" w:hAnsi="Times New Roman" w:cs="Times New Roman"/>
          <w:b/>
          <w:sz w:val="24"/>
        </w:rPr>
        <w:t>Standart 2.5.2</w:t>
      </w:r>
      <w:r w:rsidRPr="00D35F08">
        <w:rPr>
          <w:rFonts w:ascii="Times New Roman" w:hAnsi="Times New Roman" w:cs="Times New Roman"/>
          <w:sz w:val="24"/>
        </w:rPr>
        <w:t xml:space="preserve">: </w:t>
      </w:r>
      <w:r w:rsidRPr="00D35F08">
        <w:rPr>
          <w:rFonts w:ascii="Times New Roman" w:hAnsi="Times New Roman" w:cs="Times New Roman"/>
          <w:i/>
          <w:sz w:val="24"/>
        </w:rPr>
        <w:t>İdareler, yürütecekleri program, faaliyet ve projeleri ile bunların kaynak ihtiyacını, performans hedef ve göstergelerini içeren performans programı hazırlamalıdır.</w:t>
      </w:r>
    </w:p>
    <w:p w:rsidR="00DD09C4" w:rsidRDefault="00437BA3" w:rsidP="00DD09C4">
      <w:pPr>
        <w:spacing w:before="4" w:line="360" w:lineRule="auto"/>
        <w:ind w:left="158" w:right="177" w:firstLine="707"/>
        <w:jc w:val="both"/>
        <w:rPr>
          <w:rFonts w:ascii="Times New Roman" w:hAnsi="Times New Roman" w:cs="Times New Roman"/>
          <w:sz w:val="24"/>
        </w:rPr>
      </w:pPr>
      <w:r w:rsidRPr="00437BA3">
        <w:rPr>
          <w:rFonts w:ascii="Times New Roman" w:hAnsi="Times New Roman" w:cs="Times New Roman"/>
          <w:b/>
          <w:sz w:val="24"/>
        </w:rPr>
        <w:t>Mevcut Durum</w:t>
      </w:r>
      <w:r w:rsidR="00DD09C4">
        <w:rPr>
          <w:rFonts w:ascii="Times New Roman" w:hAnsi="Times New Roman" w:cs="Times New Roman"/>
          <w:sz w:val="24"/>
        </w:rPr>
        <w:t xml:space="preserve">:  </w:t>
      </w:r>
      <w:r w:rsidR="00AD2154">
        <w:rPr>
          <w:rFonts w:ascii="Times New Roman" w:hAnsi="Times New Roman" w:cs="Times New Roman"/>
          <w:sz w:val="24"/>
        </w:rPr>
        <w:t xml:space="preserve">2018-2022 yıllarını kapsayan </w:t>
      </w:r>
      <w:r w:rsidR="00DD09C4" w:rsidRPr="00DD09C4">
        <w:rPr>
          <w:rFonts w:ascii="Times New Roman" w:hAnsi="Times New Roman" w:cs="Times New Roman"/>
          <w:sz w:val="24"/>
        </w:rPr>
        <w:t>Üniversitemiz Stratejik Plan çalışmaları tamamlanarak Kalkınma Bakanlığına sunulmuştu</w:t>
      </w:r>
      <w:r w:rsidR="00B732C1">
        <w:rPr>
          <w:rFonts w:ascii="Times New Roman" w:hAnsi="Times New Roman" w:cs="Times New Roman"/>
          <w:sz w:val="24"/>
        </w:rPr>
        <w:t>r. 2018 Performans Programı mevzuata uygun şekilde hazırlanacaktır.</w:t>
      </w:r>
    </w:p>
    <w:p w:rsidR="00DD09C4" w:rsidRPr="00D35F08" w:rsidRDefault="00DD09C4" w:rsidP="00DD09C4">
      <w:pPr>
        <w:spacing w:before="6" w:line="360" w:lineRule="auto"/>
        <w:ind w:left="158" w:right="178" w:firstLine="707"/>
        <w:jc w:val="both"/>
        <w:rPr>
          <w:rFonts w:ascii="Times New Roman" w:hAnsi="Times New Roman" w:cs="Times New Roman"/>
          <w:i/>
          <w:sz w:val="24"/>
        </w:rPr>
      </w:pPr>
      <w:r w:rsidRPr="00D35F08">
        <w:rPr>
          <w:rFonts w:ascii="Times New Roman" w:hAnsi="Times New Roman" w:cs="Times New Roman"/>
          <w:b/>
          <w:sz w:val="24"/>
        </w:rPr>
        <w:t>Standart 2.5.3</w:t>
      </w:r>
      <w:r w:rsidRPr="00D35F08">
        <w:rPr>
          <w:rFonts w:ascii="Times New Roman" w:hAnsi="Times New Roman" w:cs="Times New Roman"/>
          <w:b/>
          <w:i/>
          <w:sz w:val="24"/>
        </w:rPr>
        <w:t xml:space="preserve">: </w:t>
      </w:r>
      <w:r w:rsidRPr="00D35F08">
        <w:rPr>
          <w:rFonts w:ascii="Times New Roman" w:hAnsi="Times New Roman" w:cs="Times New Roman"/>
          <w:i/>
          <w:sz w:val="24"/>
        </w:rPr>
        <w:t>İdareler, bütçelerini stratejik planlarına ve performans programlarına uygun olarak</w:t>
      </w:r>
      <w:r w:rsidRPr="00D35F08">
        <w:rPr>
          <w:rFonts w:ascii="Times New Roman" w:hAnsi="Times New Roman" w:cs="Times New Roman"/>
          <w:i/>
          <w:spacing w:val="-2"/>
          <w:sz w:val="24"/>
        </w:rPr>
        <w:t xml:space="preserve"> </w:t>
      </w:r>
      <w:r w:rsidRPr="00D35F08">
        <w:rPr>
          <w:rFonts w:ascii="Times New Roman" w:hAnsi="Times New Roman" w:cs="Times New Roman"/>
          <w:i/>
          <w:sz w:val="24"/>
        </w:rPr>
        <w:t>hazırlamalıdır.</w:t>
      </w:r>
    </w:p>
    <w:p w:rsidR="00DD09C4" w:rsidRDefault="00437BA3" w:rsidP="00DD09C4">
      <w:pPr>
        <w:spacing w:before="6" w:line="360" w:lineRule="auto"/>
        <w:ind w:left="158" w:right="178" w:firstLine="707"/>
        <w:jc w:val="both"/>
        <w:rPr>
          <w:rFonts w:ascii="Times New Roman" w:hAnsi="Times New Roman" w:cs="Times New Roman"/>
          <w:sz w:val="24"/>
        </w:rPr>
      </w:pPr>
      <w:r w:rsidRPr="00437BA3">
        <w:rPr>
          <w:rFonts w:ascii="Times New Roman" w:hAnsi="Times New Roman" w:cs="Times New Roman"/>
          <w:b/>
          <w:sz w:val="24"/>
        </w:rPr>
        <w:t>Mevcut Durum</w:t>
      </w:r>
      <w:r w:rsidR="00DD09C4">
        <w:rPr>
          <w:rFonts w:ascii="Times New Roman" w:hAnsi="Times New Roman" w:cs="Times New Roman"/>
          <w:sz w:val="24"/>
        </w:rPr>
        <w:t xml:space="preserve">:  </w:t>
      </w:r>
      <w:r w:rsidR="00DD09C4" w:rsidRPr="00DD09C4">
        <w:rPr>
          <w:rFonts w:ascii="Times New Roman" w:hAnsi="Times New Roman" w:cs="Times New Roman"/>
          <w:sz w:val="24"/>
        </w:rPr>
        <w:t xml:space="preserve">Üniversitemiz bütçesi her yıl Kamu İdarelerince Hazırlanacak Performans Programları Hakkında Yönetmelik ve Performans Programı Hazırlama Rehberi hükümleri, Maliye Bakanlığınca yayımlanacak Bütçe Çağrısı ve eki Bütçe Hazırlama Rehberi, Kalkınma Bakanlığı Müsteşarlığınca yayımlanacak olan Yatırım Genelgesi ve eki Yatırım Programı Hazırlama Rehberi hükümleri doğrultusunda hazırlanmaktadır. </w:t>
      </w:r>
    </w:p>
    <w:p w:rsidR="00DD09C4" w:rsidRPr="00D35F08" w:rsidRDefault="00DD09C4" w:rsidP="00DD09C4">
      <w:pPr>
        <w:spacing w:before="4" w:line="360" w:lineRule="auto"/>
        <w:ind w:left="158" w:right="179" w:firstLine="707"/>
        <w:jc w:val="both"/>
        <w:rPr>
          <w:rFonts w:ascii="Times New Roman" w:hAnsi="Times New Roman" w:cs="Times New Roman"/>
          <w:i/>
          <w:sz w:val="24"/>
        </w:rPr>
      </w:pPr>
      <w:r w:rsidRPr="00D35F08">
        <w:rPr>
          <w:rFonts w:ascii="Times New Roman" w:hAnsi="Times New Roman" w:cs="Times New Roman"/>
          <w:b/>
          <w:sz w:val="24"/>
        </w:rPr>
        <w:lastRenderedPageBreak/>
        <w:t xml:space="preserve">Standart 2.5.4: </w:t>
      </w:r>
      <w:r w:rsidRPr="00D35F08">
        <w:rPr>
          <w:rFonts w:ascii="Times New Roman" w:hAnsi="Times New Roman" w:cs="Times New Roman"/>
          <w:i/>
          <w:sz w:val="24"/>
        </w:rPr>
        <w:t>Yöneticiler, faaliyetlerin ilgili mevzuat, stratejik plan ve performans programıyla belirlenen amaç ve hedeflere uygunluğunu sağlamalıdır.</w:t>
      </w:r>
    </w:p>
    <w:p w:rsidR="00DD09C4" w:rsidRDefault="00437BA3" w:rsidP="00DD09C4">
      <w:pPr>
        <w:spacing w:before="4" w:line="360" w:lineRule="auto"/>
        <w:ind w:left="158" w:right="179" w:firstLine="707"/>
        <w:jc w:val="both"/>
        <w:rPr>
          <w:sz w:val="24"/>
        </w:rPr>
      </w:pPr>
      <w:r w:rsidRPr="00437BA3">
        <w:rPr>
          <w:b/>
          <w:sz w:val="24"/>
        </w:rPr>
        <w:t>Mevcut Durum</w:t>
      </w:r>
      <w:r w:rsidR="00DD09C4">
        <w:rPr>
          <w:sz w:val="24"/>
        </w:rPr>
        <w:t xml:space="preserve">:  </w:t>
      </w:r>
      <w:r w:rsidR="00DD09C4" w:rsidRPr="00DD09C4">
        <w:rPr>
          <w:sz w:val="24"/>
        </w:rPr>
        <w:t>Üniversitemiz faaliyetlerini ilgili mevzuatın kendisine verdiği yetki, görev ve sorumluluklar, 2018-2022 yılları stratejik planı ve 2018 yılı performans programı ile belirlenen hedefler doğrultusunda yürütülmeye çalışılacaktır.</w:t>
      </w:r>
    </w:p>
    <w:p w:rsidR="00DD09C4" w:rsidRPr="00D35F08" w:rsidRDefault="00DD09C4" w:rsidP="00DD09C4">
      <w:pPr>
        <w:spacing w:before="4" w:line="360" w:lineRule="auto"/>
        <w:ind w:left="158" w:right="183" w:firstLine="707"/>
        <w:jc w:val="both"/>
        <w:rPr>
          <w:rFonts w:ascii="Times New Roman" w:hAnsi="Times New Roman" w:cs="Times New Roman"/>
          <w:i/>
          <w:sz w:val="24"/>
        </w:rPr>
      </w:pPr>
      <w:r w:rsidRPr="00D35F08">
        <w:rPr>
          <w:rFonts w:ascii="Times New Roman" w:hAnsi="Times New Roman" w:cs="Times New Roman"/>
          <w:b/>
          <w:sz w:val="24"/>
        </w:rPr>
        <w:t>Standart 2.5.5</w:t>
      </w:r>
      <w:r w:rsidRPr="00D35F08">
        <w:rPr>
          <w:rFonts w:ascii="Times New Roman" w:hAnsi="Times New Roman" w:cs="Times New Roman"/>
          <w:sz w:val="24"/>
        </w:rPr>
        <w:t xml:space="preserve">: </w:t>
      </w:r>
      <w:r w:rsidRPr="00D35F08">
        <w:rPr>
          <w:rFonts w:ascii="Times New Roman" w:hAnsi="Times New Roman" w:cs="Times New Roman"/>
          <w:i/>
          <w:sz w:val="24"/>
        </w:rPr>
        <w:t>Yöneticiler, görev alanları çerçevesinde idarenin hedeflerine uygun özel hedefler belirlemeli ve personeline duyurmalıdır.</w:t>
      </w:r>
    </w:p>
    <w:p w:rsidR="00DD09C4" w:rsidRDefault="00437BA3" w:rsidP="00DD09C4">
      <w:pPr>
        <w:spacing w:before="4" w:line="360" w:lineRule="auto"/>
        <w:ind w:left="158" w:right="183" w:firstLine="707"/>
        <w:jc w:val="both"/>
        <w:rPr>
          <w:rFonts w:ascii="Times New Roman" w:hAnsi="Times New Roman" w:cs="Times New Roman"/>
          <w:sz w:val="24"/>
        </w:rPr>
      </w:pPr>
      <w:r w:rsidRPr="00437BA3">
        <w:rPr>
          <w:rFonts w:ascii="Times New Roman" w:hAnsi="Times New Roman" w:cs="Times New Roman"/>
          <w:b/>
          <w:sz w:val="24"/>
        </w:rPr>
        <w:t>Mevcut Durum</w:t>
      </w:r>
      <w:r w:rsidR="00DD09C4">
        <w:rPr>
          <w:rFonts w:ascii="Times New Roman" w:hAnsi="Times New Roman" w:cs="Times New Roman"/>
          <w:sz w:val="24"/>
        </w:rPr>
        <w:t xml:space="preserve">:  </w:t>
      </w:r>
      <w:r w:rsidR="00DD09C4" w:rsidRPr="00DD09C4">
        <w:rPr>
          <w:rFonts w:ascii="Times New Roman" w:hAnsi="Times New Roman" w:cs="Times New Roman"/>
          <w:sz w:val="24"/>
        </w:rPr>
        <w:t>Özel hedeflerin belirlenmesi ve personele duyurulması yeterli düzeyde değildir.</w:t>
      </w:r>
    </w:p>
    <w:p w:rsidR="00DD09C4" w:rsidRPr="00D35F08" w:rsidRDefault="00DD09C4" w:rsidP="00DD09C4">
      <w:pPr>
        <w:spacing w:before="4" w:line="362" w:lineRule="auto"/>
        <w:ind w:left="158" w:right="177" w:firstLine="707"/>
        <w:jc w:val="both"/>
        <w:rPr>
          <w:rFonts w:ascii="Times New Roman" w:hAnsi="Times New Roman" w:cs="Times New Roman"/>
          <w:i/>
          <w:sz w:val="24"/>
        </w:rPr>
      </w:pPr>
      <w:r w:rsidRPr="00D35F08">
        <w:rPr>
          <w:rFonts w:ascii="Times New Roman" w:hAnsi="Times New Roman" w:cs="Times New Roman"/>
          <w:b/>
          <w:sz w:val="24"/>
        </w:rPr>
        <w:t xml:space="preserve">Standart 2.5.6: </w:t>
      </w:r>
      <w:r w:rsidRPr="00D35F08">
        <w:rPr>
          <w:rFonts w:ascii="Times New Roman" w:hAnsi="Times New Roman" w:cs="Times New Roman"/>
          <w:i/>
          <w:sz w:val="24"/>
        </w:rPr>
        <w:t xml:space="preserve">İdarenin ve birimlerinin hedefleri, </w:t>
      </w:r>
      <w:proofErr w:type="gramStart"/>
      <w:r w:rsidRPr="00D35F08">
        <w:rPr>
          <w:rFonts w:ascii="Times New Roman" w:hAnsi="Times New Roman" w:cs="Times New Roman"/>
          <w:i/>
          <w:sz w:val="24"/>
        </w:rPr>
        <w:t>spesifik</w:t>
      </w:r>
      <w:proofErr w:type="gramEnd"/>
      <w:r w:rsidRPr="00D35F08">
        <w:rPr>
          <w:rFonts w:ascii="Times New Roman" w:hAnsi="Times New Roman" w:cs="Times New Roman"/>
          <w:i/>
          <w:sz w:val="24"/>
        </w:rPr>
        <w:t>, ölçülebilir, ulaşılabilir, ilgili ve süreli olmalıdır.</w:t>
      </w:r>
    </w:p>
    <w:p w:rsidR="00DD09C4" w:rsidRDefault="00437BA3" w:rsidP="00DD09C4">
      <w:pPr>
        <w:spacing w:before="4" w:line="362" w:lineRule="auto"/>
        <w:ind w:left="158" w:right="177" w:firstLine="707"/>
        <w:jc w:val="both"/>
        <w:rPr>
          <w:rFonts w:ascii="Times New Roman" w:hAnsi="Times New Roman" w:cs="Times New Roman"/>
          <w:sz w:val="24"/>
        </w:rPr>
      </w:pPr>
      <w:r w:rsidRPr="00437BA3">
        <w:rPr>
          <w:rFonts w:ascii="Times New Roman" w:hAnsi="Times New Roman" w:cs="Times New Roman"/>
          <w:b/>
          <w:sz w:val="24"/>
        </w:rPr>
        <w:t>Mevcut Durum</w:t>
      </w:r>
      <w:r w:rsidR="00DD09C4">
        <w:rPr>
          <w:rFonts w:ascii="Times New Roman" w:hAnsi="Times New Roman" w:cs="Times New Roman"/>
          <w:sz w:val="24"/>
        </w:rPr>
        <w:t xml:space="preserve">: </w:t>
      </w:r>
      <w:r w:rsidR="00DD09C4" w:rsidRPr="00DD09C4">
        <w:rPr>
          <w:rFonts w:ascii="Times New Roman" w:hAnsi="Times New Roman" w:cs="Times New Roman"/>
          <w:sz w:val="24"/>
        </w:rPr>
        <w:t>Üniversitemizin 2018-2022 Stratejik Plan çalışmaları tamamlanarak stratejik plan Kalkınma Bakanlığına sunulmuştur.</w:t>
      </w:r>
      <w:r w:rsidR="00DD09C4">
        <w:rPr>
          <w:rFonts w:ascii="Times New Roman" w:hAnsi="Times New Roman" w:cs="Times New Roman"/>
          <w:sz w:val="24"/>
        </w:rPr>
        <w:t xml:space="preserve"> </w:t>
      </w:r>
      <w:r w:rsidR="00DD09C4" w:rsidRPr="00DD09C4">
        <w:rPr>
          <w:rFonts w:ascii="Times New Roman" w:hAnsi="Times New Roman" w:cs="Times New Roman"/>
          <w:sz w:val="24"/>
        </w:rPr>
        <w:t>Bu doğrultuda hedeflerin ölçülebilir olacak şekilde düzenlenmesi planlanmaktadır.</w:t>
      </w:r>
    </w:p>
    <w:p w:rsidR="00DD09C4" w:rsidRPr="00DD09C4" w:rsidRDefault="00DD09C4" w:rsidP="00DD09C4">
      <w:pPr>
        <w:spacing w:before="4" w:line="362" w:lineRule="auto"/>
        <w:ind w:left="158" w:right="177" w:firstLine="707"/>
        <w:jc w:val="both"/>
        <w:rPr>
          <w:rFonts w:ascii="Times New Roman" w:hAnsi="Times New Roman" w:cs="Times New Roman"/>
          <w:i/>
          <w:sz w:val="24"/>
        </w:rPr>
      </w:pPr>
    </w:p>
    <w:p w:rsidR="00DD09C4" w:rsidRPr="00DD09C4" w:rsidRDefault="00DD09C4" w:rsidP="00DD09C4">
      <w:pPr>
        <w:pStyle w:val="Balk2"/>
        <w:ind w:right="0"/>
        <w:jc w:val="both"/>
      </w:pPr>
      <w:r w:rsidRPr="00DD09C4">
        <w:t>STANDART-2.6: RİSKLERİN BELİRLENMESİ VE DEĞERLENDİRİLMESİ</w:t>
      </w:r>
    </w:p>
    <w:p w:rsidR="00DD09C4" w:rsidRDefault="00DD09C4" w:rsidP="00DD09C4">
      <w:pPr>
        <w:pStyle w:val="GvdeMetni"/>
        <w:spacing w:before="134" w:line="360" w:lineRule="auto"/>
        <w:ind w:left="158" w:right="183" w:firstLine="707"/>
        <w:jc w:val="both"/>
        <w:rPr>
          <w:rFonts w:ascii="Times New Roman" w:hAnsi="Times New Roman" w:cs="Times New Roman"/>
          <w:sz w:val="24"/>
          <w:szCs w:val="24"/>
        </w:rPr>
      </w:pPr>
    </w:p>
    <w:p w:rsidR="00DD09C4" w:rsidRPr="00DD09C4" w:rsidRDefault="00DD09C4" w:rsidP="00DD09C4">
      <w:pPr>
        <w:pStyle w:val="GvdeMetni"/>
        <w:spacing w:before="134" w:line="360" w:lineRule="auto"/>
        <w:ind w:left="158" w:right="183" w:firstLine="707"/>
        <w:jc w:val="both"/>
        <w:rPr>
          <w:rFonts w:ascii="Times New Roman" w:hAnsi="Times New Roman" w:cs="Times New Roman"/>
          <w:sz w:val="24"/>
          <w:szCs w:val="24"/>
        </w:rPr>
      </w:pPr>
      <w:r w:rsidRPr="00DD09C4">
        <w:rPr>
          <w:rFonts w:ascii="Times New Roman" w:hAnsi="Times New Roman" w:cs="Times New Roman"/>
          <w:sz w:val="24"/>
          <w:szCs w:val="24"/>
        </w:rPr>
        <w:t>İdareler, sistemli bir şekilde analizler yaparak amaç ve hedeflerinin gerçekleşmesini engelleyebilecek iç ve dış riskleri tanımlayarak değerlendirmeli ve alınacak önlemleri belirlemelidir.</w:t>
      </w:r>
    </w:p>
    <w:p w:rsidR="00DD09C4" w:rsidRPr="00DD09C4" w:rsidRDefault="00DD09C4" w:rsidP="00DD09C4">
      <w:pPr>
        <w:pStyle w:val="GvdeMetni"/>
        <w:spacing w:before="4"/>
        <w:ind w:left="866" w:right="820"/>
        <w:rPr>
          <w:rFonts w:ascii="Times New Roman" w:hAnsi="Times New Roman" w:cs="Times New Roman"/>
          <w:sz w:val="24"/>
          <w:szCs w:val="24"/>
        </w:rPr>
      </w:pPr>
      <w:r w:rsidRPr="00DD09C4">
        <w:rPr>
          <w:rFonts w:ascii="Times New Roman" w:hAnsi="Times New Roman" w:cs="Times New Roman"/>
          <w:sz w:val="24"/>
          <w:szCs w:val="24"/>
        </w:rPr>
        <w:t>Bu standart için gerekli genel şartlar:</w:t>
      </w:r>
    </w:p>
    <w:p w:rsidR="00DD09C4" w:rsidRDefault="00DD09C4" w:rsidP="00DD09C4">
      <w:pPr>
        <w:spacing w:before="139" w:line="360" w:lineRule="auto"/>
        <w:ind w:left="158" w:right="181" w:firstLine="707"/>
        <w:jc w:val="both"/>
        <w:rPr>
          <w:rFonts w:ascii="Times New Roman" w:hAnsi="Times New Roman" w:cs="Times New Roman"/>
          <w:b/>
          <w:sz w:val="24"/>
          <w:szCs w:val="24"/>
        </w:rPr>
      </w:pPr>
    </w:p>
    <w:p w:rsidR="00DD09C4" w:rsidRDefault="00DD09C4" w:rsidP="00DD09C4">
      <w:pPr>
        <w:spacing w:before="139" w:line="360" w:lineRule="auto"/>
        <w:ind w:left="158" w:right="181" w:firstLine="707"/>
        <w:jc w:val="both"/>
        <w:rPr>
          <w:rFonts w:ascii="Times New Roman" w:hAnsi="Times New Roman" w:cs="Times New Roman"/>
          <w:i/>
          <w:sz w:val="24"/>
          <w:szCs w:val="24"/>
        </w:rPr>
      </w:pPr>
      <w:r w:rsidRPr="00DD09C4">
        <w:rPr>
          <w:rFonts w:ascii="Times New Roman" w:hAnsi="Times New Roman" w:cs="Times New Roman"/>
          <w:b/>
          <w:sz w:val="24"/>
          <w:szCs w:val="24"/>
        </w:rPr>
        <w:t xml:space="preserve">Standart 2.6.1: </w:t>
      </w:r>
      <w:r w:rsidRPr="00DD09C4">
        <w:rPr>
          <w:rFonts w:ascii="Times New Roman" w:hAnsi="Times New Roman" w:cs="Times New Roman"/>
          <w:i/>
          <w:sz w:val="24"/>
          <w:szCs w:val="24"/>
        </w:rPr>
        <w:t>İdareler, her yıl sistemli bir şekilde amaç ve hedeflerine yönelik riskleri belirlemelidir.</w:t>
      </w:r>
    </w:p>
    <w:p w:rsidR="00DD09C4" w:rsidRDefault="00437BA3" w:rsidP="00DD09C4">
      <w:pPr>
        <w:spacing w:before="139" w:line="360" w:lineRule="auto"/>
        <w:ind w:left="158" w:right="181" w:firstLine="707"/>
        <w:jc w:val="both"/>
        <w:rPr>
          <w:rFonts w:ascii="Times New Roman" w:hAnsi="Times New Roman" w:cs="Times New Roman"/>
          <w:sz w:val="24"/>
          <w:szCs w:val="24"/>
        </w:rPr>
      </w:pPr>
      <w:r w:rsidRPr="00437BA3">
        <w:rPr>
          <w:rFonts w:ascii="Times New Roman" w:hAnsi="Times New Roman" w:cs="Times New Roman"/>
          <w:b/>
          <w:sz w:val="24"/>
          <w:szCs w:val="24"/>
        </w:rPr>
        <w:t>Mevcut Durum</w:t>
      </w:r>
      <w:r w:rsidR="00DD09C4">
        <w:rPr>
          <w:rFonts w:ascii="Times New Roman" w:hAnsi="Times New Roman" w:cs="Times New Roman"/>
          <w:sz w:val="24"/>
          <w:szCs w:val="24"/>
        </w:rPr>
        <w:t xml:space="preserve">:  </w:t>
      </w:r>
      <w:r w:rsidR="00DD09C4" w:rsidRPr="00DD09C4">
        <w:rPr>
          <w:rFonts w:ascii="Times New Roman" w:hAnsi="Times New Roman" w:cs="Times New Roman"/>
          <w:sz w:val="24"/>
          <w:szCs w:val="24"/>
        </w:rPr>
        <w:t>Kurumsal anlamda birimlerde risk yönetimi hakkında eğitime ihtiyaç duyulmaktadır.</w:t>
      </w:r>
      <w:r w:rsidR="00DD09C4" w:rsidRPr="00DD09C4">
        <w:t xml:space="preserve"> </w:t>
      </w:r>
      <w:r w:rsidR="00DD09C4" w:rsidRPr="00DD09C4">
        <w:rPr>
          <w:rFonts w:ascii="Times New Roman" w:hAnsi="Times New Roman" w:cs="Times New Roman"/>
          <w:sz w:val="24"/>
          <w:szCs w:val="24"/>
        </w:rPr>
        <w:t>Birimsel ve Kurumsal düzeyde risklerin tespiti ve bu riskleri önlemeye yönelik aksiyon planları hakkında çalışma yapılmamıştır.</w:t>
      </w:r>
      <w:r w:rsidR="00745F91">
        <w:rPr>
          <w:rFonts w:ascii="Times New Roman" w:hAnsi="Times New Roman" w:cs="Times New Roman"/>
          <w:sz w:val="24"/>
          <w:szCs w:val="24"/>
        </w:rPr>
        <w:t xml:space="preserve"> </w:t>
      </w:r>
      <w:r w:rsidR="00745F91" w:rsidRPr="00745F91">
        <w:rPr>
          <w:rFonts w:ascii="Times New Roman" w:hAnsi="Times New Roman" w:cs="Times New Roman"/>
          <w:sz w:val="24"/>
          <w:szCs w:val="24"/>
        </w:rPr>
        <w:t>Risk yönetimi hakkında birimlerin eylem planı bulunmamaktadır.</w:t>
      </w:r>
    </w:p>
    <w:p w:rsidR="00745F91" w:rsidRDefault="00745F91" w:rsidP="00745F91">
      <w:pPr>
        <w:spacing w:before="6" w:line="360" w:lineRule="auto"/>
        <w:ind w:left="158" w:right="179" w:firstLine="707"/>
        <w:jc w:val="both"/>
        <w:rPr>
          <w:i/>
          <w:sz w:val="24"/>
        </w:rPr>
      </w:pPr>
      <w:r>
        <w:rPr>
          <w:b/>
          <w:sz w:val="24"/>
        </w:rPr>
        <w:lastRenderedPageBreak/>
        <w:t xml:space="preserve">Standart 2.6.2: </w:t>
      </w:r>
      <w:r>
        <w:rPr>
          <w:i/>
          <w:sz w:val="24"/>
        </w:rPr>
        <w:t>Risklerin gerçekleşme olasılığı ve muhtemel etkileri yılda en az bir kez analiz edilmelidir.</w:t>
      </w:r>
    </w:p>
    <w:p w:rsidR="00745F91" w:rsidRDefault="00437BA3" w:rsidP="00745F91">
      <w:pPr>
        <w:spacing w:before="6" w:line="360" w:lineRule="auto"/>
        <w:ind w:left="158" w:right="179" w:firstLine="707"/>
        <w:jc w:val="both"/>
        <w:rPr>
          <w:rFonts w:ascii="Times New Roman" w:hAnsi="Times New Roman" w:cs="Times New Roman"/>
          <w:sz w:val="24"/>
        </w:rPr>
      </w:pPr>
      <w:r w:rsidRPr="00437BA3">
        <w:rPr>
          <w:rFonts w:ascii="Times New Roman" w:hAnsi="Times New Roman" w:cs="Times New Roman"/>
          <w:b/>
          <w:sz w:val="24"/>
        </w:rPr>
        <w:t>Mevcut Durum</w:t>
      </w:r>
      <w:r w:rsidR="00745F91">
        <w:rPr>
          <w:rFonts w:ascii="Times New Roman" w:hAnsi="Times New Roman" w:cs="Times New Roman"/>
          <w:sz w:val="24"/>
        </w:rPr>
        <w:t xml:space="preserve">:  </w:t>
      </w:r>
      <w:r w:rsidR="00B732C1">
        <w:rPr>
          <w:rFonts w:ascii="Times New Roman" w:hAnsi="Times New Roman" w:cs="Times New Roman"/>
          <w:sz w:val="24"/>
        </w:rPr>
        <w:t xml:space="preserve">Öngörülebilen risklerin gerçekleşme olasılığı muhtemel etkileri sürekli analiz edilmekte ve gerekli tedbirler </w:t>
      </w:r>
      <w:proofErr w:type="gramStart"/>
      <w:r w:rsidR="00B732C1">
        <w:rPr>
          <w:rFonts w:ascii="Times New Roman" w:hAnsi="Times New Roman" w:cs="Times New Roman"/>
          <w:sz w:val="24"/>
        </w:rPr>
        <w:t>imkanlar</w:t>
      </w:r>
      <w:proofErr w:type="gramEnd"/>
      <w:r w:rsidR="00B732C1">
        <w:rPr>
          <w:rFonts w:ascii="Times New Roman" w:hAnsi="Times New Roman" w:cs="Times New Roman"/>
          <w:sz w:val="24"/>
        </w:rPr>
        <w:t xml:space="preserve"> çerçevesinde alınmaktadır.</w:t>
      </w:r>
    </w:p>
    <w:p w:rsidR="00745F91" w:rsidRDefault="00745F91" w:rsidP="00745F91">
      <w:pPr>
        <w:spacing w:before="6" w:line="360" w:lineRule="auto"/>
        <w:ind w:left="158" w:right="180" w:firstLine="707"/>
        <w:jc w:val="both"/>
        <w:rPr>
          <w:i/>
          <w:sz w:val="24"/>
        </w:rPr>
      </w:pPr>
      <w:r>
        <w:rPr>
          <w:b/>
          <w:sz w:val="24"/>
        </w:rPr>
        <w:t>Standart 2.6.3</w:t>
      </w:r>
      <w:r>
        <w:rPr>
          <w:b/>
          <w:i/>
          <w:sz w:val="24"/>
        </w:rPr>
        <w:t xml:space="preserve">: </w:t>
      </w:r>
      <w:r>
        <w:rPr>
          <w:i/>
          <w:sz w:val="24"/>
        </w:rPr>
        <w:t>Risklere karşı alınacak önlemler belirlenerek eylem planları oluşturulmalıdır.</w:t>
      </w:r>
    </w:p>
    <w:p w:rsidR="00745F91" w:rsidRPr="00745F91" w:rsidRDefault="00437BA3" w:rsidP="00745F91">
      <w:pPr>
        <w:spacing w:before="6" w:line="360" w:lineRule="auto"/>
        <w:ind w:left="158" w:right="180" w:firstLine="707"/>
        <w:jc w:val="both"/>
        <w:rPr>
          <w:rFonts w:ascii="Times New Roman" w:hAnsi="Times New Roman" w:cs="Times New Roman"/>
          <w:i/>
          <w:sz w:val="24"/>
        </w:rPr>
      </w:pPr>
      <w:r w:rsidRPr="00437BA3">
        <w:rPr>
          <w:rFonts w:ascii="Times New Roman" w:hAnsi="Times New Roman" w:cs="Times New Roman"/>
          <w:b/>
          <w:sz w:val="24"/>
        </w:rPr>
        <w:t>Mevcut Durum</w:t>
      </w:r>
      <w:r w:rsidR="00745F91">
        <w:rPr>
          <w:rFonts w:ascii="Times New Roman" w:hAnsi="Times New Roman" w:cs="Times New Roman"/>
          <w:sz w:val="24"/>
        </w:rPr>
        <w:t xml:space="preserve">:  </w:t>
      </w:r>
      <w:r w:rsidR="00F91E3B">
        <w:rPr>
          <w:rFonts w:ascii="Times New Roman" w:hAnsi="Times New Roman" w:cs="Times New Roman"/>
          <w:sz w:val="24"/>
        </w:rPr>
        <w:t xml:space="preserve">Risklere karşı alınacak </w:t>
      </w:r>
      <w:r w:rsidR="00B45D93">
        <w:rPr>
          <w:rFonts w:ascii="Times New Roman" w:hAnsi="Times New Roman" w:cs="Times New Roman"/>
          <w:sz w:val="24"/>
        </w:rPr>
        <w:t>önlemler belirlenerek gerekli eylem</w:t>
      </w:r>
      <w:r w:rsidR="00E02FA3">
        <w:rPr>
          <w:rFonts w:ascii="Times New Roman" w:hAnsi="Times New Roman" w:cs="Times New Roman"/>
          <w:sz w:val="24"/>
        </w:rPr>
        <w:t xml:space="preserve"> planları </w:t>
      </w:r>
      <w:proofErr w:type="gramStart"/>
      <w:r w:rsidR="00E02FA3">
        <w:rPr>
          <w:rFonts w:ascii="Times New Roman" w:hAnsi="Times New Roman" w:cs="Times New Roman"/>
          <w:sz w:val="24"/>
        </w:rPr>
        <w:t>imkanlar</w:t>
      </w:r>
      <w:proofErr w:type="gramEnd"/>
      <w:r w:rsidR="00E02FA3">
        <w:rPr>
          <w:rFonts w:ascii="Times New Roman" w:hAnsi="Times New Roman" w:cs="Times New Roman"/>
          <w:sz w:val="24"/>
        </w:rPr>
        <w:t xml:space="preserve"> çerçevesinde oluşturulmakta ve uygulanmaktadır.</w:t>
      </w:r>
    </w:p>
    <w:p w:rsidR="00745F91" w:rsidRPr="00745F91" w:rsidRDefault="00745F91" w:rsidP="00745F91">
      <w:pPr>
        <w:spacing w:before="6" w:line="360" w:lineRule="auto"/>
        <w:ind w:left="158" w:right="179" w:firstLine="707"/>
        <w:jc w:val="both"/>
        <w:rPr>
          <w:rFonts w:ascii="Times New Roman" w:hAnsi="Times New Roman" w:cs="Times New Roman"/>
          <w:i/>
          <w:sz w:val="24"/>
        </w:rPr>
      </w:pPr>
    </w:p>
    <w:p w:rsidR="00745F91" w:rsidRPr="00DD09C4" w:rsidRDefault="00745F91" w:rsidP="00DD09C4">
      <w:pPr>
        <w:spacing w:before="139" w:line="360" w:lineRule="auto"/>
        <w:ind w:left="158" w:right="181" w:firstLine="707"/>
        <w:jc w:val="both"/>
        <w:rPr>
          <w:rFonts w:ascii="Times New Roman" w:hAnsi="Times New Roman" w:cs="Times New Roman"/>
          <w:i/>
          <w:sz w:val="24"/>
          <w:szCs w:val="24"/>
        </w:rPr>
      </w:pPr>
    </w:p>
    <w:p w:rsidR="00F43D46" w:rsidRPr="00F43D46" w:rsidRDefault="00F43D46" w:rsidP="00F43D46">
      <w:pPr>
        <w:pStyle w:val="Balk1"/>
        <w:keepNext w:val="0"/>
        <w:keepLines w:val="0"/>
        <w:widowControl w:val="0"/>
        <w:tabs>
          <w:tab w:val="left" w:pos="1455"/>
        </w:tabs>
        <w:spacing w:before="59" w:line="240" w:lineRule="auto"/>
        <w:jc w:val="center"/>
        <w:rPr>
          <w:rFonts w:ascii="Times New Roman" w:hAnsi="Times New Roman" w:cs="Times New Roman"/>
          <w:color w:val="auto"/>
        </w:rPr>
      </w:pPr>
      <w:r>
        <w:rPr>
          <w:rFonts w:ascii="Times New Roman" w:hAnsi="Times New Roman" w:cs="Times New Roman"/>
          <w:color w:val="auto"/>
        </w:rPr>
        <w:t xml:space="preserve">3- </w:t>
      </w:r>
      <w:r w:rsidRPr="00F43D46">
        <w:rPr>
          <w:rFonts w:ascii="Times New Roman" w:hAnsi="Times New Roman" w:cs="Times New Roman"/>
          <w:color w:val="auto"/>
        </w:rPr>
        <w:t>KONTROL FAALİYETLERİ</w:t>
      </w:r>
      <w:r w:rsidRPr="00F43D46">
        <w:rPr>
          <w:rFonts w:ascii="Times New Roman" w:hAnsi="Times New Roman" w:cs="Times New Roman"/>
          <w:color w:val="auto"/>
          <w:spacing w:val="-13"/>
        </w:rPr>
        <w:t xml:space="preserve"> </w:t>
      </w:r>
      <w:r w:rsidRPr="00F43D46">
        <w:rPr>
          <w:rFonts w:ascii="Times New Roman" w:hAnsi="Times New Roman" w:cs="Times New Roman"/>
          <w:color w:val="auto"/>
        </w:rPr>
        <w:t>STANDARTLARI</w:t>
      </w:r>
    </w:p>
    <w:p w:rsidR="00F43D46" w:rsidRDefault="00F43D46" w:rsidP="00F43D46">
      <w:pPr>
        <w:pStyle w:val="GvdeMetni"/>
        <w:rPr>
          <w:b/>
          <w:sz w:val="32"/>
        </w:rPr>
      </w:pPr>
    </w:p>
    <w:p w:rsidR="00F43D46" w:rsidRDefault="00F43D46" w:rsidP="00F43D46">
      <w:pPr>
        <w:pStyle w:val="Balk2"/>
        <w:spacing w:before="232"/>
      </w:pPr>
      <w:r>
        <w:t>STANDART-3.7: KONTROL STRATEJİLERİ VE YÖNTEMLERİ</w:t>
      </w:r>
    </w:p>
    <w:p w:rsidR="00F43D46" w:rsidRDefault="00F43D46" w:rsidP="00F43D46">
      <w:pPr>
        <w:pStyle w:val="GvdeMetni"/>
        <w:spacing w:before="134" w:line="360" w:lineRule="auto"/>
        <w:ind w:left="158" w:right="179" w:firstLine="707"/>
        <w:jc w:val="both"/>
      </w:pPr>
    </w:p>
    <w:p w:rsidR="00F43D46" w:rsidRPr="00F43D46" w:rsidRDefault="00F43D46" w:rsidP="00F43D46">
      <w:pPr>
        <w:pStyle w:val="GvdeMetni"/>
        <w:spacing w:before="134" w:line="360" w:lineRule="auto"/>
        <w:ind w:left="158" w:right="179" w:firstLine="707"/>
        <w:jc w:val="both"/>
        <w:rPr>
          <w:rFonts w:ascii="Times New Roman" w:hAnsi="Times New Roman" w:cs="Times New Roman"/>
          <w:sz w:val="24"/>
        </w:rPr>
      </w:pPr>
      <w:proofErr w:type="gramStart"/>
      <w:r w:rsidRPr="00F43D46">
        <w:rPr>
          <w:rFonts w:ascii="Times New Roman" w:hAnsi="Times New Roman" w:cs="Times New Roman"/>
          <w:sz w:val="24"/>
        </w:rPr>
        <w:t>İdareler, hedeflerine ulaşmayı amaçlayan ve riskleri karşılamaya uygun kontrol strateji ve yöntemlerini belirlemeli ve uygulamalıdır.</w:t>
      </w:r>
      <w:proofErr w:type="gramEnd"/>
    </w:p>
    <w:p w:rsidR="00F43D46" w:rsidRPr="00F43D46" w:rsidRDefault="00F43D46" w:rsidP="00F43D46">
      <w:pPr>
        <w:pStyle w:val="GvdeMetni"/>
        <w:spacing w:before="6"/>
        <w:ind w:left="866" w:right="820"/>
        <w:rPr>
          <w:rFonts w:ascii="Times New Roman" w:hAnsi="Times New Roman" w:cs="Times New Roman"/>
          <w:sz w:val="24"/>
        </w:rPr>
      </w:pPr>
      <w:r w:rsidRPr="00F43D46">
        <w:rPr>
          <w:rFonts w:ascii="Times New Roman" w:hAnsi="Times New Roman" w:cs="Times New Roman"/>
          <w:sz w:val="24"/>
        </w:rPr>
        <w:t>Bu standart için gerekli genel şartlar:</w:t>
      </w:r>
    </w:p>
    <w:p w:rsidR="00F43D46" w:rsidRDefault="00F43D46" w:rsidP="00F43D46">
      <w:pPr>
        <w:spacing w:before="137" w:line="360" w:lineRule="auto"/>
        <w:ind w:left="158" w:right="173" w:firstLine="707"/>
        <w:jc w:val="both"/>
        <w:rPr>
          <w:b/>
          <w:sz w:val="24"/>
        </w:rPr>
      </w:pPr>
    </w:p>
    <w:p w:rsidR="00F43D46" w:rsidRDefault="00F43D46" w:rsidP="00F43D46">
      <w:pPr>
        <w:spacing w:before="137" w:line="360" w:lineRule="auto"/>
        <w:ind w:left="158" w:right="173" w:firstLine="707"/>
        <w:jc w:val="both"/>
        <w:rPr>
          <w:rFonts w:ascii="Times New Roman" w:hAnsi="Times New Roman" w:cs="Times New Roman"/>
          <w:i/>
          <w:sz w:val="24"/>
        </w:rPr>
      </w:pPr>
      <w:r w:rsidRPr="00F43D46">
        <w:rPr>
          <w:rFonts w:ascii="Times New Roman" w:hAnsi="Times New Roman" w:cs="Times New Roman"/>
          <w:b/>
          <w:sz w:val="24"/>
        </w:rPr>
        <w:t xml:space="preserve">Standart 3.7.1: </w:t>
      </w:r>
      <w:r w:rsidRPr="00F43D46">
        <w:rPr>
          <w:rFonts w:ascii="Times New Roman" w:hAnsi="Times New Roman" w:cs="Times New Roman"/>
          <w:i/>
          <w:sz w:val="24"/>
        </w:rPr>
        <w:t>Her bir faaliyet ve riskleri için uygun kontrol strateji ve yöntemleri (düzenli gözden geçirme, örnekleme yoluyla kontrol, karşılaştırma, onaylama, raporlama, koordinasyon, doğrulama, analiz etme, yetkilendirme, gözetim, inceleme, izleme vb.) belirlenmeli ve uygulanmalıdır.</w:t>
      </w:r>
    </w:p>
    <w:p w:rsidR="00F43D46" w:rsidRDefault="00437BA3" w:rsidP="00F43D46">
      <w:pPr>
        <w:spacing w:before="137" w:line="360" w:lineRule="auto"/>
        <w:ind w:left="158" w:right="173" w:firstLine="707"/>
        <w:jc w:val="both"/>
        <w:rPr>
          <w:rFonts w:ascii="Times New Roman" w:hAnsi="Times New Roman" w:cs="Times New Roman"/>
          <w:sz w:val="24"/>
        </w:rPr>
      </w:pPr>
      <w:r w:rsidRPr="00437BA3">
        <w:rPr>
          <w:rFonts w:ascii="Times New Roman" w:hAnsi="Times New Roman" w:cs="Times New Roman"/>
          <w:b/>
          <w:sz w:val="24"/>
        </w:rPr>
        <w:t>Mevcut Durum</w:t>
      </w:r>
      <w:r w:rsidR="00F43D46">
        <w:rPr>
          <w:rFonts w:ascii="Times New Roman" w:hAnsi="Times New Roman" w:cs="Times New Roman"/>
          <w:sz w:val="24"/>
        </w:rPr>
        <w:t xml:space="preserve">:  </w:t>
      </w:r>
      <w:r w:rsidR="00F43D46" w:rsidRPr="00F43D46">
        <w:rPr>
          <w:rFonts w:ascii="Times New Roman" w:hAnsi="Times New Roman" w:cs="Times New Roman"/>
          <w:sz w:val="24"/>
        </w:rPr>
        <w:t>Her bir faaliyet ve riskleri için uygun kontrol stratejisi ve kontrol y</w:t>
      </w:r>
      <w:r w:rsidR="00D407B7">
        <w:rPr>
          <w:rFonts w:ascii="Times New Roman" w:hAnsi="Times New Roman" w:cs="Times New Roman"/>
          <w:sz w:val="24"/>
        </w:rPr>
        <w:t>öntemleri mevcuttur</w:t>
      </w:r>
      <w:r w:rsidR="00F43D46" w:rsidRPr="00F43D46">
        <w:rPr>
          <w:rFonts w:ascii="Times New Roman" w:hAnsi="Times New Roman" w:cs="Times New Roman"/>
          <w:sz w:val="24"/>
        </w:rPr>
        <w:t>.</w:t>
      </w:r>
      <w:r w:rsidR="00F43D46">
        <w:rPr>
          <w:rFonts w:ascii="Times New Roman" w:hAnsi="Times New Roman" w:cs="Times New Roman"/>
          <w:sz w:val="24"/>
        </w:rPr>
        <w:t xml:space="preserve"> </w:t>
      </w:r>
      <w:r w:rsidR="00D407B7">
        <w:rPr>
          <w:rFonts w:ascii="Times New Roman" w:hAnsi="Times New Roman" w:cs="Times New Roman"/>
          <w:sz w:val="24"/>
        </w:rPr>
        <w:t>Düzenli gözden geçirme, doğrulama, analiz etme, yetkilendirme, gözetim, inceleme, izleme vb. faaliyetler örnekleme yoluyla kontrol, karşılaştırma, onaylama, koordinasyon yürütülmekle birlikte raporlama genellikle birimlerin ya da komisyonların kurul ya da yönetim kurulu kararları olarak oluşturulmaktadır.</w:t>
      </w:r>
    </w:p>
    <w:p w:rsidR="00F43D46" w:rsidRDefault="00F43D46" w:rsidP="00F43D46">
      <w:pPr>
        <w:spacing w:before="6" w:line="360" w:lineRule="auto"/>
        <w:ind w:left="158" w:right="177" w:firstLine="707"/>
        <w:jc w:val="both"/>
        <w:rPr>
          <w:rFonts w:ascii="Times New Roman" w:hAnsi="Times New Roman" w:cs="Times New Roman"/>
          <w:i/>
          <w:sz w:val="24"/>
        </w:rPr>
      </w:pPr>
      <w:r w:rsidRPr="00F43D46">
        <w:rPr>
          <w:rFonts w:ascii="Times New Roman" w:hAnsi="Times New Roman" w:cs="Times New Roman"/>
          <w:b/>
          <w:sz w:val="24"/>
        </w:rPr>
        <w:lastRenderedPageBreak/>
        <w:t xml:space="preserve">Standart 3.7.2: </w:t>
      </w:r>
      <w:r w:rsidRPr="00F43D46">
        <w:rPr>
          <w:rFonts w:ascii="Times New Roman" w:hAnsi="Times New Roman" w:cs="Times New Roman"/>
          <w:i/>
          <w:sz w:val="24"/>
        </w:rPr>
        <w:t>Kontroller, gerekli hallerde işlem öncesi kontrol, süreç kontrolü ve işlem sonrası kontrolleri de kapsamalıdır.</w:t>
      </w:r>
    </w:p>
    <w:p w:rsidR="00F43D46" w:rsidRDefault="00437BA3" w:rsidP="00F43D46">
      <w:pPr>
        <w:spacing w:before="6" w:line="360" w:lineRule="auto"/>
        <w:ind w:left="158" w:right="177" w:firstLine="707"/>
        <w:jc w:val="both"/>
        <w:rPr>
          <w:rFonts w:ascii="Times New Roman" w:hAnsi="Times New Roman" w:cs="Times New Roman"/>
          <w:sz w:val="24"/>
        </w:rPr>
      </w:pPr>
      <w:r w:rsidRPr="00437BA3">
        <w:rPr>
          <w:rFonts w:ascii="Times New Roman" w:hAnsi="Times New Roman" w:cs="Times New Roman"/>
          <w:b/>
          <w:sz w:val="24"/>
        </w:rPr>
        <w:t>Mevcut Durum</w:t>
      </w:r>
      <w:r w:rsidR="00F43D46">
        <w:rPr>
          <w:rFonts w:ascii="Times New Roman" w:hAnsi="Times New Roman" w:cs="Times New Roman"/>
          <w:sz w:val="24"/>
        </w:rPr>
        <w:t xml:space="preserve">:  </w:t>
      </w:r>
      <w:r w:rsidR="00E87014" w:rsidRPr="00E87014">
        <w:rPr>
          <w:rFonts w:ascii="Times New Roman" w:hAnsi="Times New Roman" w:cs="Times New Roman"/>
          <w:sz w:val="24"/>
        </w:rPr>
        <w:t>Üniversitemizde kontrol faaliyeti; 5018 sayılı Kanun, İç Kontrol ve Ön Mali Kont</w:t>
      </w:r>
      <w:r w:rsidR="00E87014">
        <w:rPr>
          <w:rFonts w:ascii="Times New Roman" w:hAnsi="Times New Roman" w:cs="Times New Roman"/>
          <w:sz w:val="24"/>
        </w:rPr>
        <w:t xml:space="preserve">role İlişkin Usul ve Esaslara dayanılarak </w:t>
      </w:r>
      <w:r w:rsidR="00E87014" w:rsidRPr="00E87014">
        <w:rPr>
          <w:rFonts w:ascii="Times New Roman" w:hAnsi="Times New Roman" w:cs="Times New Roman"/>
          <w:sz w:val="24"/>
        </w:rPr>
        <w:t>yerine getirilmekte ve idari faaliyetlere ait kontrollerde mevcut yasal düzenlemeler çerçevesinde yürütülmektedir. Faaliyetlerin yürütülmesinde e bütçe, say2000i, TKYS vb. kullanılmaktadır.</w:t>
      </w:r>
    </w:p>
    <w:p w:rsidR="00E87014" w:rsidRDefault="00E87014" w:rsidP="00E87014">
      <w:pPr>
        <w:spacing w:before="6" w:line="360" w:lineRule="auto"/>
        <w:ind w:left="158" w:right="177" w:firstLine="707"/>
        <w:jc w:val="both"/>
        <w:rPr>
          <w:rFonts w:ascii="Times New Roman" w:hAnsi="Times New Roman" w:cs="Times New Roman"/>
          <w:i/>
          <w:sz w:val="24"/>
        </w:rPr>
      </w:pPr>
      <w:r w:rsidRPr="00E87014">
        <w:rPr>
          <w:rFonts w:ascii="Times New Roman" w:hAnsi="Times New Roman" w:cs="Times New Roman"/>
          <w:b/>
          <w:sz w:val="24"/>
        </w:rPr>
        <w:t xml:space="preserve">Standart 3.7.3: </w:t>
      </w:r>
      <w:r w:rsidRPr="00E87014">
        <w:rPr>
          <w:rFonts w:ascii="Times New Roman" w:hAnsi="Times New Roman" w:cs="Times New Roman"/>
          <w:i/>
          <w:sz w:val="24"/>
        </w:rPr>
        <w:t>Kontrol faaliyetleri, varlıkların dönemsel kontrolünü ve güvenliğinin sağlanmasını kapsamalıdır.</w:t>
      </w:r>
    </w:p>
    <w:p w:rsidR="00E87014" w:rsidRPr="00E87014" w:rsidRDefault="00437BA3" w:rsidP="00E87014">
      <w:pPr>
        <w:spacing w:before="6" w:line="360" w:lineRule="auto"/>
        <w:ind w:left="158" w:right="177" w:firstLine="707"/>
        <w:jc w:val="both"/>
        <w:rPr>
          <w:rFonts w:ascii="Times New Roman" w:hAnsi="Times New Roman" w:cs="Times New Roman"/>
          <w:sz w:val="24"/>
        </w:rPr>
      </w:pPr>
      <w:r w:rsidRPr="00437BA3">
        <w:rPr>
          <w:rFonts w:ascii="Times New Roman" w:hAnsi="Times New Roman" w:cs="Times New Roman"/>
          <w:b/>
          <w:sz w:val="24"/>
        </w:rPr>
        <w:t>Mevcut Durum</w:t>
      </w:r>
      <w:r w:rsidR="00E87014">
        <w:rPr>
          <w:rFonts w:ascii="Times New Roman" w:hAnsi="Times New Roman" w:cs="Times New Roman"/>
          <w:sz w:val="24"/>
        </w:rPr>
        <w:t xml:space="preserve">:  </w:t>
      </w:r>
      <w:r w:rsidR="00E87014" w:rsidRPr="00E87014">
        <w:rPr>
          <w:rFonts w:ascii="Times New Roman" w:hAnsi="Times New Roman" w:cs="Times New Roman"/>
        </w:rPr>
        <w:t>Üniversitemizde taşınırlar Taşınır Mal Yönetmeliği gereğince yılsonlarında sayımları ve kontrolleri yapılarak raporlanmakta ve anılan yönetmelik gereğince kişilerin kullanımına verilenler zimmetlenerek kişisel sorumluluk altına alınmaktadır. Kasa, banka, teminat mektubu gibi değerlerin kontrolleri Muhasebe yönetmeliği hükümlerine göre yürütülmektedir. Taşınmazların kontrolleri de sorumlu birim olan Yapı İşleri Teknik Daire Başkanlığı uhdesinde yürütülmektedir.</w:t>
      </w:r>
    </w:p>
    <w:p w:rsidR="00E87014" w:rsidRDefault="00E87014" w:rsidP="00E87014">
      <w:pPr>
        <w:spacing w:before="4"/>
        <w:ind w:left="866" w:right="174"/>
        <w:jc w:val="both"/>
        <w:rPr>
          <w:rFonts w:ascii="Times New Roman" w:hAnsi="Times New Roman" w:cs="Times New Roman"/>
          <w:i/>
          <w:sz w:val="24"/>
          <w:szCs w:val="24"/>
        </w:rPr>
      </w:pPr>
      <w:r w:rsidRPr="00E87014">
        <w:rPr>
          <w:rFonts w:ascii="Times New Roman" w:hAnsi="Times New Roman" w:cs="Times New Roman"/>
          <w:b/>
          <w:sz w:val="24"/>
          <w:szCs w:val="24"/>
        </w:rPr>
        <w:t>Standart 3.7.4</w:t>
      </w:r>
      <w:r w:rsidRPr="00E87014">
        <w:rPr>
          <w:rFonts w:ascii="Times New Roman" w:hAnsi="Times New Roman" w:cs="Times New Roman"/>
          <w:b/>
          <w:i/>
          <w:sz w:val="24"/>
          <w:szCs w:val="24"/>
        </w:rPr>
        <w:t xml:space="preserve">: </w:t>
      </w:r>
      <w:r w:rsidRPr="00E87014">
        <w:rPr>
          <w:rFonts w:ascii="Times New Roman" w:hAnsi="Times New Roman" w:cs="Times New Roman"/>
          <w:i/>
          <w:sz w:val="24"/>
          <w:szCs w:val="24"/>
        </w:rPr>
        <w:t>Belirlenen kontrol yönteminin maliyeti beklenen faydayı aşmamalıdır.</w:t>
      </w:r>
    </w:p>
    <w:p w:rsidR="00E87014" w:rsidRDefault="00437BA3" w:rsidP="00E87014">
      <w:pPr>
        <w:spacing w:before="4"/>
        <w:ind w:left="866" w:right="174"/>
        <w:jc w:val="both"/>
        <w:rPr>
          <w:rFonts w:ascii="Times New Roman" w:hAnsi="Times New Roman" w:cs="Times New Roman"/>
          <w:sz w:val="24"/>
          <w:szCs w:val="24"/>
        </w:rPr>
      </w:pPr>
      <w:r w:rsidRPr="00437BA3">
        <w:rPr>
          <w:rFonts w:ascii="Times New Roman" w:hAnsi="Times New Roman" w:cs="Times New Roman"/>
          <w:b/>
          <w:sz w:val="24"/>
          <w:szCs w:val="24"/>
        </w:rPr>
        <w:t>Mevcut Durum</w:t>
      </w:r>
      <w:r w:rsidR="00E87014">
        <w:rPr>
          <w:rFonts w:ascii="Times New Roman" w:hAnsi="Times New Roman" w:cs="Times New Roman"/>
          <w:sz w:val="24"/>
          <w:szCs w:val="24"/>
        </w:rPr>
        <w:t xml:space="preserve">:   </w:t>
      </w:r>
      <w:r w:rsidR="001A6443" w:rsidRPr="001A6443">
        <w:rPr>
          <w:rFonts w:ascii="Times New Roman" w:hAnsi="Times New Roman" w:cs="Times New Roman"/>
          <w:sz w:val="24"/>
          <w:szCs w:val="24"/>
        </w:rPr>
        <w:t>Mevcut mevzuat dâhilinde yapılmakta olan kontrollere yönelik herhan</w:t>
      </w:r>
      <w:r w:rsidR="001A6443">
        <w:rPr>
          <w:rFonts w:ascii="Times New Roman" w:hAnsi="Times New Roman" w:cs="Times New Roman"/>
          <w:sz w:val="24"/>
          <w:szCs w:val="24"/>
        </w:rPr>
        <w:t>gi bir maliyet analizi yapılma</w:t>
      </w:r>
      <w:r w:rsidR="001A6443" w:rsidRPr="001A6443">
        <w:rPr>
          <w:rFonts w:ascii="Times New Roman" w:hAnsi="Times New Roman" w:cs="Times New Roman"/>
          <w:sz w:val="24"/>
          <w:szCs w:val="24"/>
        </w:rPr>
        <w:t>mıştır.</w:t>
      </w:r>
    </w:p>
    <w:p w:rsidR="00CA038F" w:rsidRPr="00E87014" w:rsidRDefault="00CA038F" w:rsidP="00E87014">
      <w:pPr>
        <w:spacing w:before="4"/>
        <w:ind w:left="866" w:right="174"/>
        <w:jc w:val="both"/>
        <w:rPr>
          <w:rFonts w:ascii="Times New Roman" w:hAnsi="Times New Roman" w:cs="Times New Roman"/>
          <w:i/>
          <w:sz w:val="24"/>
          <w:szCs w:val="24"/>
        </w:rPr>
      </w:pPr>
    </w:p>
    <w:p w:rsidR="00CA038F" w:rsidRDefault="00CA038F" w:rsidP="00CA038F">
      <w:pPr>
        <w:pStyle w:val="Balk2"/>
        <w:spacing w:before="69"/>
        <w:ind w:left="0" w:right="174"/>
      </w:pPr>
      <w:r>
        <w:t>STANDART-3.8: PROSEDÜRLERİN BELİRLENMESİ VE BELGELENDİRİLMESİ</w:t>
      </w:r>
    </w:p>
    <w:p w:rsidR="00CA038F" w:rsidRDefault="00CA038F" w:rsidP="00CA038F">
      <w:pPr>
        <w:pStyle w:val="GvdeMetni"/>
        <w:spacing w:before="132" w:line="360" w:lineRule="auto"/>
        <w:ind w:left="158" w:right="174" w:firstLine="707"/>
        <w:jc w:val="both"/>
      </w:pPr>
    </w:p>
    <w:p w:rsidR="00CA038F" w:rsidRPr="00CA038F" w:rsidRDefault="00CA038F" w:rsidP="00CA038F">
      <w:pPr>
        <w:pStyle w:val="GvdeMetni"/>
        <w:spacing w:before="132" w:line="360" w:lineRule="auto"/>
        <w:ind w:left="158" w:right="174" w:firstLine="707"/>
        <w:jc w:val="both"/>
        <w:rPr>
          <w:rFonts w:ascii="Times New Roman" w:hAnsi="Times New Roman" w:cs="Times New Roman"/>
          <w:sz w:val="24"/>
        </w:rPr>
      </w:pPr>
      <w:r w:rsidRPr="00CA038F">
        <w:rPr>
          <w:rFonts w:ascii="Times New Roman" w:hAnsi="Times New Roman" w:cs="Times New Roman"/>
          <w:sz w:val="24"/>
        </w:rPr>
        <w:t xml:space="preserve">İdareler, faaliyetleri ile </w:t>
      </w:r>
      <w:proofErr w:type="gramStart"/>
      <w:r w:rsidRPr="00CA038F">
        <w:rPr>
          <w:rFonts w:ascii="Times New Roman" w:hAnsi="Times New Roman" w:cs="Times New Roman"/>
          <w:sz w:val="24"/>
        </w:rPr>
        <w:t>mali</w:t>
      </w:r>
      <w:proofErr w:type="gramEnd"/>
      <w:r w:rsidRPr="00CA038F">
        <w:rPr>
          <w:rFonts w:ascii="Times New Roman" w:hAnsi="Times New Roman" w:cs="Times New Roman"/>
          <w:sz w:val="24"/>
        </w:rPr>
        <w:t xml:space="preserve"> karar ve işlemleri için gerekli yazılı prosedürleri ve bu alanlara ilişkin düzenlemeleri hazırlamalı, güncellemeli ve ilgili personelin erişimine sunulmalıdır.</w:t>
      </w:r>
    </w:p>
    <w:p w:rsidR="00CA038F" w:rsidRDefault="00CA038F" w:rsidP="00CA038F">
      <w:pPr>
        <w:pStyle w:val="GvdeMetni"/>
        <w:spacing w:before="6"/>
        <w:ind w:left="866" w:right="820"/>
        <w:rPr>
          <w:rFonts w:ascii="Times New Roman" w:hAnsi="Times New Roman" w:cs="Times New Roman"/>
          <w:sz w:val="24"/>
        </w:rPr>
      </w:pPr>
      <w:r w:rsidRPr="00CA038F">
        <w:rPr>
          <w:rFonts w:ascii="Times New Roman" w:hAnsi="Times New Roman" w:cs="Times New Roman"/>
          <w:sz w:val="24"/>
        </w:rPr>
        <w:t>Bu standart için gerekli genel şartlar:</w:t>
      </w:r>
    </w:p>
    <w:p w:rsidR="00CA038F" w:rsidRDefault="00CA038F" w:rsidP="00CA038F">
      <w:pPr>
        <w:pStyle w:val="GvdeMetni"/>
        <w:spacing w:before="6"/>
        <w:ind w:left="866" w:right="820"/>
        <w:rPr>
          <w:rFonts w:ascii="Times New Roman" w:hAnsi="Times New Roman" w:cs="Times New Roman"/>
          <w:sz w:val="24"/>
        </w:rPr>
      </w:pPr>
    </w:p>
    <w:p w:rsidR="00CA038F" w:rsidRDefault="00CA038F" w:rsidP="00CA038F">
      <w:pPr>
        <w:spacing w:before="137" w:line="360" w:lineRule="auto"/>
        <w:ind w:left="158" w:right="177" w:firstLine="707"/>
        <w:jc w:val="both"/>
        <w:rPr>
          <w:rFonts w:ascii="Times New Roman" w:hAnsi="Times New Roman" w:cs="Times New Roman"/>
          <w:i/>
          <w:sz w:val="24"/>
        </w:rPr>
      </w:pPr>
      <w:r w:rsidRPr="00CA038F">
        <w:rPr>
          <w:rFonts w:ascii="Times New Roman" w:hAnsi="Times New Roman" w:cs="Times New Roman"/>
          <w:b/>
          <w:sz w:val="24"/>
        </w:rPr>
        <w:t xml:space="preserve">Standart 3.8.1: </w:t>
      </w:r>
      <w:r w:rsidRPr="00CA038F">
        <w:rPr>
          <w:rFonts w:ascii="Times New Roman" w:hAnsi="Times New Roman" w:cs="Times New Roman"/>
          <w:i/>
          <w:sz w:val="24"/>
        </w:rPr>
        <w:t xml:space="preserve">İdareler, faaliyetleri ile mali karar ve işlemleri hakkında yazılı </w:t>
      </w:r>
      <w:proofErr w:type="gramStart"/>
      <w:r w:rsidRPr="00CA038F">
        <w:rPr>
          <w:rFonts w:ascii="Times New Roman" w:hAnsi="Times New Roman" w:cs="Times New Roman"/>
          <w:i/>
          <w:sz w:val="24"/>
        </w:rPr>
        <w:t>prosedürler</w:t>
      </w:r>
      <w:proofErr w:type="gramEnd"/>
      <w:r w:rsidRPr="00CA038F">
        <w:rPr>
          <w:rFonts w:ascii="Times New Roman" w:hAnsi="Times New Roman" w:cs="Times New Roman"/>
          <w:i/>
          <w:sz w:val="24"/>
        </w:rPr>
        <w:t xml:space="preserve"> belirlemelidir.</w:t>
      </w:r>
    </w:p>
    <w:p w:rsidR="00CA038F" w:rsidRDefault="00437BA3" w:rsidP="00CA038F">
      <w:pPr>
        <w:spacing w:before="137" w:line="360" w:lineRule="auto"/>
        <w:ind w:left="158" w:right="177" w:firstLine="707"/>
        <w:jc w:val="both"/>
        <w:rPr>
          <w:rFonts w:ascii="Times New Roman" w:hAnsi="Times New Roman" w:cs="Times New Roman"/>
          <w:sz w:val="24"/>
        </w:rPr>
      </w:pPr>
      <w:r w:rsidRPr="00437BA3">
        <w:rPr>
          <w:rFonts w:ascii="Times New Roman" w:hAnsi="Times New Roman" w:cs="Times New Roman"/>
          <w:b/>
          <w:sz w:val="24"/>
        </w:rPr>
        <w:t>Mevcut Durum</w:t>
      </w:r>
      <w:r w:rsidR="00CA038F">
        <w:rPr>
          <w:rFonts w:ascii="Times New Roman" w:hAnsi="Times New Roman" w:cs="Times New Roman"/>
          <w:sz w:val="24"/>
        </w:rPr>
        <w:t xml:space="preserve">:  </w:t>
      </w:r>
      <w:r w:rsidR="000D1456" w:rsidRPr="000D1456">
        <w:rPr>
          <w:rFonts w:ascii="Times New Roman" w:hAnsi="Times New Roman" w:cs="Times New Roman"/>
          <w:sz w:val="24"/>
        </w:rPr>
        <w:t>Üniversitemizde faaliyetler ile mali karar ve işlemler hakkında birimlerde iş akış süreçleri hazırlanmakla birlikte eksik süreçlere yönelik</w:t>
      </w:r>
      <w:r w:rsidR="000D1456">
        <w:rPr>
          <w:rFonts w:ascii="Times New Roman" w:hAnsi="Times New Roman" w:cs="Times New Roman"/>
          <w:sz w:val="24"/>
        </w:rPr>
        <w:t xml:space="preserve"> çalışmalar </w:t>
      </w:r>
      <w:r w:rsidR="000D1456">
        <w:rPr>
          <w:rFonts w:ascii="Times New Roman" w:hAnsi="Times New Roman" w:cs="Times New Roman"/>
          <w:sz w:val="24"/>
        </w:rPr>
        <w:lastRenderedPageBreak/>
        <w:t xml:space="preserve">devam etmekte olup </w:t>
      </w:r>
      <w:r w:rsidR="000D1456" w:rsidRPr="000D1456">
        <w:rPr>
          <w:rFonts w:ascii="Times New Roman" w:hAnsi="Times New Roman" w:cs="Times New Roman"/>
          <w:sz w:val="24"/>
        </w:rPr>
        <w:t>faaliyetler hakkında Yönetmelik, Yönerge ve İç Genelgeler düzenlenmiştir.</w:t>
      </w:r>
    </w:p>
    <w:p w:rsidR="000D1456" w:rsidRDefault="000D1456" w:rsidP="00CA038F">
      <w:pPr>
        <w:spacing w:before="137" w:line="360" w:lineRule="auto"/>
        <w:ind w:left="158" w:right="177" w:firstLine="707"/>
        <w:jc w:val="both"/>
        <w:rPr>
          <w:rFonts w:ascii="Times New Roman" w:hAnsi="Times New Roman" w:cs="Times New Roman"/>
          <w:sz w:val="24"/>
        </w:rPr>
      </w:pPr>
    </w:p>
    <w:p w:rsidR="000D1456" w:rsidRDefault="000D1456" w:rsidP="00CA038F">
      <w:pPr>
        <w:spacing w:before="137" w:line="360" w:lineRule="auto"/>
        <w:ind w:left="158" w:right="177" w:firstLine="707"/>
        <w:jc w:val="both"/>
        <w:rPr>
          <w:rFonts w:ascii="Times New Roman" w:hAnsi="Times New Roman" w:cs="Times New Roman"/>
          <w:sz w:val="24"/>
        </w:rPr>
      </w:pPr>
    </w:p>
    <w:p w:rsidR="000D1456" w:rsidRDefault="000D1456" w:rsidP="000D1456">
      <w:pPr>
        <w:spacing w:before="4" w:line="360" w:lineRule="auto"/>
        <w:ind w:left="158" w:right="180" w:firstLine="707"/>
        <w:jc w:val="both"/>
        <w:rPr>
          <w:rFonts w:ascii="Times New Roman" w:hAnsi="Times New Roman" w:cs="Times New Roman"/>
          <w:i/>
          <w:sz w:val="24"/>
        </w:rPr>
      </w:pPr>
      <w:r w:rsidRPr="000D1456">
        <w:rPr>
          <w:rFonts w:ascii="Times New Roman" w:hAnsi="Times New Roman" w:cs="Times New Roman"/>
          <w:b/>
          <w:sz w:val="24"/>
        </w:rPr>
        <w:t xml:space="preserve">Standart 3.8.2: </w:t>
      </w:r>
      <w:r w:rsidRPr="000D1456">
        <w:rPr>
          <w:rFonts w:ascii="Times New Roman" w:hAnsi="Times New Roman" w:cs="Times New Roman"/>
          <w:i/>
          <w:sz w:val="24"/>
        </w:rPr>
        <w:t>Prosedürler ve ilgili dokümanlar, faaliyet veya mali karar ve işlemin başlaması, uygulanması ve sonuçlandırılması aşamalarını kapsamalıdır.</w:t>
      </w:r>
    </w:p>
    <w:p w:rsidR="000D1456" w:rsidRDefault="00437BA3" w:rsidP="000D1456">
      <w:pPr>
        <w:spacing w:before="4" w:line="360" w:lineRule="auto"/>
        <w:ind w:left="158" w:right="180" w:firstLine="707"/>
        <w:jc w:val="both"/>
        <w:rPr>
          <w:rFonts w:ascii="Times New Roman" w:hAnsi="Times New Roman" w:cs="Times New Roman"/>
          <w:sz w:val="24"/>
        </w:rPr>
      </w:pPr>
      <w:r w:rsidRPr="00437BA3">
        <w:rPr>
          <w:rFonts w:ascii="Times New Roman" w:hAnsi="Times New Roman" w:cs="Times New Roman"/>
          <w:b/>
          <w:sz w:val="24"/>
        </w:rPr>
        <w:t>Mevcut Durum</w:t>
      </w:r>
      <w:r w:rsidR="000D1456">
        <w:rPr>
          <w:rFonts w:ascii="Times New Roman" w:hAnsi="Times New Roman" w:cs="Times New Roman"/>
          <w:sz w:val="24"/>
        </w:rPr>
        <w:t xml:space="preserve">:  </w:t>
      </w:r>
      <w:r w:rsidR="000D1456" w:rsidRPr="000D1456">
        <w:rPr>
          <w:rFonts w:ascii="Times New Roman" w:hAnsi="Times New Roman" w:cs="Times New Roman"/>
          <w:sz w:val="24"/>
        </w:rPr>
        <w:t>Üniversitemiz tarafından hazırlanan iş akış şemaları faaliyet veya mali karar ve işlemin başlaması, uygulanması ve sonuçlandırılması aşamalarını kapsayacak şekilde tasarlanmıştır.</w:t>
      </w:r>
    </w:p>
    <w:p w:rsidR="000D1456" w:rsidRDefault="000D1456" w:rsidP="000D1456">
      <w:pPr>
        <w:spacing w:before="4" w:line="360" w:lineRule="auto"/>
        <w:ind w:left="158" w:right="176" w:firstLine="707"/>
        <w:jc w:val="both"/>
        <w:rPr>
          <w:rFonts w:ascii="Times New Roman" w:hAnsi="Times New Roman" w:cs="Times New Roman"/>
          <w:i/>
          <w:sz w:val="24"/>
        </w:rPr>
      </w:pPr>
      <w:r w:rsidRPr="000D1456">
        <w:rPr>
          <w:rFonts w:ascii="Times New Roman" w:hAnsi="Times New Roman" w:cs="Times New Roman"/>
          <w:b/>
          <w:sz w:val="24"/>
        </w:rPr>
        <w:t xml:space="preserve">Standart 3.8.3: </w:t>
      </w:r>
      <w:r w:rsidRPr="000D1456">
        <w:rPr>
          <w:rFonts w:ascii="Times New Roman" w:hAnsi="Times New Roman" w:cs="Times New Roman"/>
          <w:i/>
          <w:sz w:val="24"/>
        </w:rPr>
        <w:t>Prosedürler ve ilgili dokümanlar, güncel, kapsamlı, mevzuata uygun ve ilgili personel tarafından anlaşılabilir ve ulaşılabilir olmalıdır.</w:t>
      </w:r>
    </w:p>
    <w:p w:rsidR="000D1456" w:rsidRDefault="00437BA3" w:rsidP="000D1456">
      <w:pPr>
        <w:spacing w:before="4" w:line="360" w:lineRule="auto"/>
        <w:ind w:left="158" w:right="176" w:firstLine="707"/>
        <w:jc w:val="both"/>
        <w:rPr>
          <w:rFonts w:ascii="Times New Roman" w:hAnsi="Times New Roman" w:cs="Times New Roman"/>
          <w:sz w:val="24"/>
        </w:rPr>
      </w:pPr>
      <w:r w:rsidRPr="00437BA3">
        <w:rPr>
          <w:rFonts w:ascii="Times New Roman" w:hAnsi="Times New Roman" w:cs="Times New Roman"/>
          <w:b/>
          <w:sz w:val="24"/>
        </w:rPr>
        <w:t>Mevcut Durum</w:t>
      </w:r>
      <w:r w:rsidR="000D1456">
        <w:rPr>
          <w:rFonts w:ascii="Times New Roman" w:hAnsi="Times New Roman" w:cs="Times New Roman"/>
          <w:sz w:val="24"/>
        </w:rPr>
        <w:t xml:space="preserve">:  </w:t>
      </w:r>
      <w:r w:rsidR="000D1456" w:rsidRPr="000D1456">
        <w:rPr>
          <w:rFonts w:ascii="Times New Roman" w:hAnsi="Times New Roman" w:cs="Times New Roman"/>
          <w:sz w:val="24"/>
        </w:rPr>
        <w:t>Prosedürler ve ilgili dökümanlar mevzuata uygun ve tüm personel tarafı</w:t>
      </w:r>
      <w:r w:rsidR="00F566E2">
        <w:rPr>
          <w:rFonts w:ascii="Times New Roman" w:hAnsi="Times New Roman" w:cs="Times New Roman"/>
          <w:sz w:val="24"/>
        </w:rPr>
        <w:t>ndan ulaşılabilir hale getirilmiştir. Eksikliği tespit edilenlerle ilgili çalışmalar ayrıca planlanıp yürütülmektedir.</w:t>
      </w:r>
    </w:p>
    <w:p w:rsidR="000D1456" w:rsidRPr="000D1456" w:rsidRDefault="000D1456" w:rsidP="000D1456">
      <w:pPr>
        <w:spacing w:before="4" w:line="360" w:lineRule="auto"/>
        <w:ind w:left="158" w:right="176" w:firstLine="707"/>
        <w:jc w:val="both"/>
        <w:rPr>
          <w:rFonts w:ascii="Times New Roman" w:hAnsi="Times New Roman" w:cs="Times New Roman"/>
          <w:i/>
          <w:sz w:val="24"/>
        </w:rPr>
      </w:pPr>
    </w:p>
    <w:p w:rsidR="00CA038F" w:rsidRPr="00CA038F" w:rsidRDefault="00CA038F" w:rsidP="00CA038F">
      <w:pPr>
        <w:pStyle w:val="GvdeMetni"/>
        <w:spacing w:before="6"/>
        <w:ind w:left="866" w:right="820"/>
        <w:rPr>
          <w:rFonts w:ascii="Times New Roman" w:hAnsi="Times New Roman" w:cs="Times New Roman"/>
          <w:sz w:val="24"/>
        </w:rPr>
      </w:pPr>
    </w:p>
    <w:p w:rsidR="000D1456" w:rsidRPr="000D1456" w:rsidRDefault="000D1456" w:rsidP="000D1456">
      <w:pPr>
        <w:pStyle w:val="Balk2"/>
      </w:pPr>
      <w:r w:rsidRPr="000D1456">
        <w:t>STANDART-3.9: GÖREVLER AYRILIĞI</w:t>
      </w:r>
    </w:p>
    <w:p w:rsidR="000D1456" w:rsidRDefault="000D1456" w:rsidP="000D1456">
      <w:pPr>
        <w:pStyle w:val="GvdeMetni"/>
        <w:spacing w:before="132" w:line="360" w:lineRule="auto"/>
        <w:ind w:left="158" w:right="181" w:firstLine="707"/>
        <w:jc w:val="both"/>
        <w:rPr>
          <w:rFonts w:ascii="Times New Roman" w:hAnsi="Times New Roman" w:cs="Times New Roman"/>
          <w:sz w:val="24"/>
          <w:szCs w:val="24"/>
        </w:rPr>
      </w:pPr>
    </w:p>
    <w:p w:rsidR="000D1456" w:rsidRPr="000D1456" w:rsidRDefault="000D1456" w:rsidP="000D1456">
      <w:pPr>
        <w:pStyle w:val="GvdeMetni"/>
        <w:spacing w:before="132" w:line="360" w:lineRule="auto"/>
        <w:ind w:left="158" w:right="181" w:firstLine="707"/>
        <w:jc w:val="both"/>
        <w:rPr>
          <w:rFonts w:ascii="Times New Roman" w:hAnsi="Times New Roman" w:cs="Times New Roman"/>
          <w:sz w:val="24"/>
          <w:szCs w:val="24"/>
        </w:rPr>
      </w:pPr>
      <w:r w:rsidRPr="000D1456">
        <w:rPr>
          <w:rFonts w:ascii="Times New Roman" w:hAnsi="Times New Roman" w:cs="Times New Roman"/>
          <w:sz w:val="24"/>
          <w:szCs w:val="24"/>
        </w:rPr>
        <w:t xml:space="preserve">Hata, eksiklik, yanlışlık, usulsüzlük ve yolsuzluk risklerini azaltmak için faaliyetler ile </w:t>
      </w:r>
      <w:proofErr w:type="gramStart"/>
      <w:r w:rsidRPr="000D1456">
        <w:rPr>
          <w:rFonts w:ascii="Times New Roman" w:hAnsi="Times New Roman" w:cs="Times New Roman"/>
          <w:sz w:val="24"/>
          <w:szCs w:val="24"/>
        </w:rPr>
        <w:t>mali</w:t>
      </w:r>
      <w:proofErr w:type="gramEnd"/>
      <w:r w:rsidRPr="000D1456">
        <w:rPr>
          <w:rFonts w:ascii="Times New Roman" w:hAnsi="Times New Roman" w:cs="Times New Roman"/>
          <w:sz w:val="24"/>
          <w:szCs w:val="24"/>
        </w:rPr>
        <w:t xml:space="preserve"> karar ve işlemlerin onaylanması, uygulanması, kaydedilmesi ve kontrol edilmesi görevleri personel arasında paylaştırılmalıdır.</w:t>
      </w:r>
    </w:p>
    <w:p w:rsidR="000D1456" w:rsidRPr="000D1456" w:rsidRDefault="000D1456" w:rsidP="000D1456">
      <w:pPr>
        <w:pStyle w:val="GvdeMetni"/>
        <w:spacing w:before="6"/>
        <w:ind w:left="866" w:right="820"/>
        <w:rPr>
          <w:rFonts w:ascii="Times New Roman" w:hAnsi="Times New Roman" w:cs="Times New Roman"/>
          <w:sz w:val="24"/>
          <w:szCs w:val="24"/>
        </w:rPr>
      </w:pPr>
      <w:r w:rsidRPr="000D1456">
        <w:rPr>
          <w:rFonts w:ascii="Times New Roman" w:hAnsi="Times New Roman" w:cs="Times New Roman"/>
          <w:sz w:val="24"/>
          <w:szCs w:val="24"/>
        </w:rPr>
        <w:t>Bu standart için gerekli genel şartlar:</w:t>
      </w:r>
    </w:p>
    <w:p w:rsidR="00DD09C4" w:rsidRPr="000D1456" w:rsidRDefault="00DD09C4" w:rsidP="00DD09C4">
      <w:pPr>
        <w:spacing w:before="4" w:line="360" w:lineRule="auto"/>
        <w:ind w:right="179"/>
        <w:jc w:val="both"/>
        <w:rPr>
          <w:rFonts w:ascii="Times New Roman" w:hAnsi="Times New Roman" w:cs="Times New Roman"/>
          <w:sz w:val="24"/>
          <w:szCs w:val="24"/>
        </w:rPr>
      </w:pPr>
    </w:p>
    <w:p w:rsidR="000D1456" w:rsidRDefault="000D1456" w:rsidP="000D1456">
      <w:pPr>
        <w:spacing w:before="137" w:line="360" w:lineRule="auto"/>
        <w:ind w:left="158" w:right="180" w:firstLine="707"/>
        <w:jc w:val="both"/>
        <w:rPr>
          <w:rFonts w:ascii="Times New Roman" w:hAnsi="Times New Roman" w:cs="Times New Roman"/>
          <w:i/>
          <w:sz w:val="24"/>
        </w:rPr>
      </w:pPr>
      <w:r w:rsidRPr="000D1456">
        <w:rPr>
          <w:rFonts w:ascii="Times New Roman" w:hAnsi="Times New Roman" w:cs="Times New Roman"/>
          <w:b/>
          <w:sz w:val="24"/>
        </w:rPr>
        <w:t xml:space="preserve">Standart 3.9.1: </w:t>
      </w:r>
      <w:r w:rsidRPr="000D1456">
        <w:rPr>
          <w:rFonts w:ascii="Times New Roman" w:hAnsi="Times New Roman" w:cs="Times New Roman"/>
          <w:i/>
          <w:sz w:val="24"/>
        </w:rPr>
        <w:t>Her faaliyet veya mali karar ve işlemin onaylanması, uygulanması, kaydedilmesi ve kontrolü görevleri farklı kişilere verilmelidir.</w:t>
      </w:r>
    </w:p>
    <w:p w:rsidR="000D1456" w:rsidRDefault="00437BA3" w:rsidP="000D1456">
      <w:pPr>
        <w:spacing w:before="137" w:line="360" w:lineRule="auto"/>
        <w:ind w:left="158" w:right="180" w:firstLine="707"/>
        <w:jc w:val="both"/>
        <w:rPr>
          <w:rFonts w:ascii="Times New Roman" w:hAnsi="Times New Roman" w:cs="Times New Roman"/>
          <w:sz w:val="24"/>
        </w:rPr>
      </w:pPr>
      <w:r w:rsidRPr="00437BA3">
        <w:rPr>
          <w:rFonts w:ascii="Times New Roman" w:hAnsi="Times New Roman" w:cs="Times New Roman"/>
          <w:b/>
          <w:sz w:val="24"/>
        </w:rPr>
        <w:t>Mevcut Durum</w:t>
      </w:r>
      <w:r w:rsidR="009E7CF0">
        <w:rPr>
          <w:rFonts w:ascii="Times New Roman" w:hAnsi="Times New Roman" w:cs="Times New Roman"/>
          <w:sz w:val="24"/>
        </w:rPr>
        <w:t xml:space="preserve">: </w:t>
      </w:r>
      <w:r w:rsidR="009E7CF0" w:rsidRPr="009E7CF0">
        <w:rPr>
          <w:rFonts w:ascii="Times New Roman" w:hAnsi="Times New Roman" w:cs="Times New Roman"/>
          <w:sz w:val="24"/>
        </w:rPr>
        <w:t>Üniversitemizdeki mevcut personel yetersizliği nedeniyle bazı faa</w:t>
      </w:r>
      <w:r w:rsidR="00F566E2">
        <w:rPr>
          <w:rFonts w:ascii="Times New Roman" w:hAnsi="Times New Roman" w:cs="Times New Roman"/>
          <w:sz w:val="24"/>
        </w:rPr>
        <w:t>liyet veya mali karar ve işlemlerin</w:t>
      </w:r>
      <w:r w:rsidR="009E7CF0" w:rsidRPr="009E7CF0">
        <w:rPr>
          <w:rFonts w:ascii="Times New Roman" w:hAnsi="Times New Roman" w:cs="Times New Roman"/>
          <w:sz w:val="24"/>
        </w:rPr>
        <w:t xml:space="preserve"> uygulanması, kaydedilmesi, kontrolü ve onaylanması görevlerinin farklı personele yaptırılması mümkün bulunmamakla birlikte iş ve işlemlerde süreç kontrolü sağlanmaya çalışılmaktadır.</w:t>
      </w:r>
      <w:r w:rsidR="009E7CF0">
        <w:rPr>
          <w:rFonts w:ascii="Times New Roman" w:hAnsi="Times New Roman" w:cs="Times New Roman"/>
          <w:sz w:val="24"/>
        </w:rPr>
        <w:t xml:space="preserve"> </w:t>
      </w:r>
      <w:r w:rsidR="009E7CF0" w:rsidRPr="009E7CF0">
        <w:rPr>
          <w:rFonts w:ascii="Times New Roman" w:hAnsi="Times New Roman" w:cs="Times New Roman"/>
          <w:sz w:val="24"/>
        </w:rPr>
        <w:t xml:space="preserve">Bununla birlikte ilgili </w:t>
      </w:r>
      <w:r w:rsidR="009E7CF0" w:rsidRPr="009E7CF0">
        <w:rPr>
          <w:rFonts w:ascii="Times New Roman" w:hAnsi="Times New Roman" w:cs="Times New Roman"/>
          <w:sz w:val="24"/>
        </w:rPr>
        <w:lastRenderedPageBreak/>
        <w:t>mevzuatında düzenlenen birleşemeyecek görevlerin aynı kişilerde bir</w:t>
      </w:r>
      <w:r w:rsidR="00F566E2">
        <w:rPr>
          <w:rFonts w:ascii="Times New Roman" w:hAnsi="Times New Roman" w:cs="Times New Roman"/>
          <w:sz w:val="24"/>
        </w:rPr>
        <w:t>leşmemesi hususuna dikkat edilmektedir.</w:t>
      </w:r>
    </w:p>
    <w:p w:rsidR="009E7CF0" w:rsidRDefault="009E7CF0" w:rsidP="00F566E2">
      <w:pPr>
        <w:spacing w:before="4" w:line="360" w:lineRule="auto"/>
        <w:ind w:right="176"/>
        <w:jc w:val="both"/>
        <w:rPr>
          <w:b/>
          <w:sz w:val="24"/>
        </w:rPr>
      </w:pPr>
    </w:p>
    <w:p w:rsidR="009E7CF0" w:rsidRDefault="009E7CF0" w:rsidP="009E7CF0">
      <w:pPr>
        <w:spacing w:before="4" w:line="360" w:lineRule="auto"/>
        <w:ind w:left="158" w:right="176" w:firstLine="707"/>
        <w:jc w:val="both"/>
        <w:rPr>
          <w:rFonts w:ascii="Times New Roman" w:hAnsi="Times New Roman" w:cs="Times New Roman"/>
          <w:i/>
          <w:sz w:val="24"/>
        </w:rPr>
      </w:pPr>
      <w:r w:rsidRPr="009E7CF0">
        <w:rPr>
          <w:rFonts w:ascii="Times New Roman" w:hAnsi="Times New Roman" w:cs="Times New Roman"/>
          <w:b/>
          <w:sz w:val="24"/>
        </w:rPr>
        <w:t xml:space="preserve">Standart 3.9.2: </w:t>
      </w:r>
      <w:r w:rsidRPr="009E7CF0">
        <w:rPr>
          <w:rFonts w:ascii="Times New Roman" w:hAnsi="Times New Roman" w:cs="Times New Roman"/>
          <w:i/>
          <w:sz w:val="24"/>
        </w:rPr>
        <w:t>Personel sayısının yetersizliği nedeniy</w:t>
      </w:r>
      <w:r w:rsidR="00FE2E03">
        <w:rPr>
          <w:rFonts w:ascii="Times New Roman" w:hAnsi="Times New Roman" w:cs="Times New Roman"/>
          <w:i/>
          <w:sz w:val="24"/>
        </w:rPr>
        <w:t xml:space="preserve">le görevler ayrılığı ilkesinin </w:t>
      </w:r>
      <w:r w:rsidRPr="009E7CF0">
        <w:rPr>
          <w:rFonts w:ascii="Times New Roman" w:hAnsi="Times New Roman" w:cs="Times New Roman"/>
          <w:i/>
          <w:sz w:val="24"/>
        </w:rPr>
        <w:t>tam olarak uygulanamadığı idarelerin yöneticileri risklerin farkında olmalı ve gerekli önlemleri</w:t>
      </w:r>
      <w:r w:rsidRPr="009E7CF0">
        <w:rPr>
          <w:rFonts w:ascii="Times New Roman" w:hAnsi="Times New Roman" w:cs="Times New Roman"/>
          <w:i/>
          <w:spacing w:val="-1"/>
          <w:sz w:val="24"/>
        </w:rPr>
        <w:t xml:space="preserve"> </w:t>
      </w:r>
      <w:r w:rsidRPr="009E7CF0">
        <w:rPr>
          <w:rFonts w:ascii="Times New Roman" w:hAnsi="Times New Roman" w:cs="Times New Roman"/>
          <w:i/>
          <w:sz w:val="24"/>
        </w:rPr>
        <w:t>almalıdır.</w:t>
      </w:r>
    </w:p>
    <w:p w:rsidR="009E7CF0" w:rsidRDefault="00437BA3" w:rsidP="009E7CF0">
      <w:pPr>
        <w:spacing w:before="4" w:line="360" w:lineRule="auto"/>
        <w:ind w:left="158" w:right="176" w:firstLine="707"/>
        <w:jc w:val="both"/>
        <w:rPr>
          <w:rFonts w:ascii="Times New Roman" w:hAnsi="Times New Roman" w:cs="Times New Roman"/>
          <w:sz w:val="24"/>
        </w:rPr>
      </w:pPr>
      <w:r w:rsidRPr="00437BA3">
        <w:rPr>
          <w:rFonts w:ascii="Times New Roman" w:hAnsi="Times New Roman" w:cs="Times New Roman"/>
          <w:b/>
          <w:sz w:val="24"/>
        </w:rPr>
        <w:t>Mevcut Durum</w:t>
      </w:r>
      <w:r w:rsidR="009E7CF0">
        <w:rPr>
          <w:rFonts w:ascii="Times New Roman" w:hAnsi="Times New Roman" w:cs="Times New Roman"/>
          <w:sz w:val="24"/>
        </w:rPr>
        <w:t xml:space="preserve">:  </w:t>
      </w:r>
      <w:r w:rsidR="00FE2E03" w:rsidRPr="00FE2E03">
        <w:rPr>
          <w:rFonts w:ascii="Times New Roman" w:hAnsi="Times New Roman" w:cs="Times New Roman"/>
          <w:sz w:val="24"/>
        </w:rPr>
        <w:t>Personel yetersizliği nedeniyle işlerin sürekliliğinin aksamaması ve görevler ayrılığı ilkesi dikkate alınarak yöneticiler</w:t>
      </w:r>
      <w:r w:rsidR="00FE2E03">
        <w:rPr>
          <w:rFonts w:ascii="Times New Roman" w:hAnsi="Times New Roman" w:cs="Times New Roman"/>
          <w:sz w:val="24"/>
        </w:rPr>
        <w:t>in değerlendirmesi neticesinde k</w:t>
      </w:r>
      <w:r w:rsidR="00FE2E03" w:rsidRPr="00FE2E03">
        <w:rPr>
          <w:rFonts w:ascii="Times New Roman" w:hAnsi="Times New Roman" w:cs="Times New Roman"/>
          <w:sz w:val="24"/>
        </w:rPr>
        <w:t>urum içi görevlendirmeler yapılmaktadır.</w:t>
      </w:r>
    </w:p>
    <w:p w:rsidR="00FE2E03" w:rsidRPr="009E7CF0" w:rsidRDefault="00FE2E03" w:rsidP="009E7CF0">
      <w:pPr>
        <w:spacing w:before="4" w:line="360" w:lineRule="auto"/>
        <w:ind w:left="158" w:right="176" w:firstLine="707"/>
        <w:jc w:val="both"/>
        <w:rPr>
          <w:rFonts w:ascii="Times New Roman" w:hAnsi="Times New Roman" w:cs="Times New Roman"/>
          <w:i/>
          <w:sz w:val="24"/>
        </w:rPr>
      </w:pPr>
    </w:p>
    <w:p w:rsidR="00FE2E03" w:rsidRDefault="00FE2E03" w:rsidP="00FE2E03">
      <w:pPr>
        <w:pStyle w:val="Balk2"/>
      </w:pPr>
      <w:r>
        <w:t>STANDART-3.10: HİYERARŞİK KONTROLLER</w:t>
      </w:r>
    </w:p>
    <w:p w:rsidR="00FE2E03" w:rsidRDefault="00FE2E03" w:rsidP="00FE2E03">
      <w:pPr>
        <w:pStyle w:val="GvdeMetni"/>
        <w:spacing w:before="135" w:line="360" w:lineRule="auto"/>
        <w:ind w:left="158" w:right="180" w:firstLine="707"/>
        <w:jc w:val="both"/>
      </w:pPr>
    </w:p>
    <w:p w:rsidR="00FE2E03" w:rsidRPr="00FE2E03" w:rsidRDefault="00FE2E03" w:rsidP="00FE2E03">
      <w:pPr>
        <w:pStyle w:val="GvdeMetni"/>
        <w:spacing w:before="135" w:line="360" w:lineRule="auto"/>
        <w:ind w:left="158" w:right="180" w:firstLine="707"/>
        <w:jc w:val="both"/>
        <w:rPr>
          <w:rFonts w:ascii="Times New Roman" w:hAnsi="Times New Roman" w:cs="Times New Roman"/>
          <w:sz w:val="24"/>
        </w:rPr>
      </w:pPr>
      <w:proofErr w:type="gramStart"/>
      <w:r w:rsidRPr="00FE2E03">
        <w:rPr>
          <w:rFonts w:ascii="Times New Roman" w:hAnsi="Times New Roman" w:cs="Times New Roman"/>
          <w:sz w:val="24"/>
        </w:rPr>
        <w:t>Yöneticiler,</w:t>
      </w:r>
      <w:proofErr w:type="gramEnd"/>
      <w:r w:rsidRPr="00FE2E03">
        <w:rPr>
          <w:rFonts w:ascii="Times New Roman" w:hAnsi="Times New Roman" w:cs="Times New Roman"/>
          <w:sz w:val="24"/>
        </w:rPr>
        <w:t xml:space="preserve"> iş ve işlemlerin prosedürlere uygunluğunu sistemli bir şekilde kontrol etmelidir.</w:t>
      </w:r>
    </w:p>
    <w:p w:rsidR="00FE2E03" w:rsidRDefault="00FE2E03" w:rsidP="00FE2E03">
      <w:pPr>
        <w:pStyle w:val="GvdeMetni"/>
        <w:spacing w:before="6"/>
        <w:ind w:left="866" w:right="820"/>
        <w:rPr>
          <w:rFonts w:ascii="Times New Roman" w:hAnsi="Times New Roman" w:cs="Times New Roman"/>
          <w:sz w:val="24"/>
        </w:rPr>
      </w:pPr>
      <w:r w:rsidRPr="00FE2E03">
        <w:rPr>
          <w:rFonts w:ascii="Times New Roman" w:hAnsi="Times New Roman" w:cs="Times New Roman"/>
          <w:sz w:val="24"/>
        </w:rPr>
        <w:t>Bu standart için gerekli genel şartlar:</w:t>
      </w:r>
    </w:p>
    <w:p w:rsidR="00FE2E03" w:rsidRDefault="00FE2E03" w:rsidP="00FE2E03">
      <w:pPr>
        <w:pStyle w:val="GvdeMetni"/>
        <w:spacing w:before="6"/>
        <w:ind w:left="866" w:right="820"/>
        <w:rPr>
          <w:rFonts w:ascii="Times New Roman" w:hAnsi="Times New Roman" w:cs="Times New Roman"/>
          <w:sz w:val="24"/>
        </w:rPr>
      </w:pPr>
    </w:p>
    <w:p w:rsidR="00FE2E03" w:rsidRDefault="00FE2E03" w:rsidP="00FE2E03">
      <w:pPr>
        <w:spacing w:before="137" w:line="360" w:lineRule="auto"/>
        <w:ind w:left="158" w:right="179" w:firstLine="707"/>
        <w:jc w:val="both"/>
        <w:rPr>
          <w:rFonts w:ascii="Times New Roman" w:hAnsi="Times New Roman" w:cs="Times New Roman"/>
          <w:i/>
          <w:sz w:val="24"/>
        </w:rPr>
      </w:pPr>
      <w:r w:rsidRPr="00FE2E03">
        <w:rPr>
          <w:rFonts w:ascii="Times New Roman" w:hAnsi="Times New Roman" w:cs="Times New Roman"/>
          <w:b/>
          <w:sz w:val="24"/>
        </w:rPr>
        <w:t xml:space="preserve">Standart 3.10.1: </w:t>
      </w:r>
      <w:r w:rsidRPr="00FE2E03">
        <w:rPr>
          <w:rFonts w:ascii="Times New Roman" w:hAnsi="Times New Roman" w:cs="Times New Roman"/>
          <w:i/>
          <w:sz w:val="24"/>
        </w:rPr>
        <w:t xml:space="preserve">Yöneticiler, </w:t>
      </w:r>
      <w:proofErr w:type="gramStart"/>
      <w:r w:rsidRPr="00FE2E03">
        <w:rPr>
          <w:rFonts w:ascii="Times New Roman" w:hAnsi="Times New Roman" w:cs="Times New Roman"/>
          <w:i/>
          <w:sz w:val="24"/>
        </w:rPr>
        <w:t>prosedürlerin</w:t>
      </w:r>
      <w:proofErr w:type="gramEnd"/>
      <w:r w:rsidRPr="00FE2E03">
        <w:rPr>
          <w:rFonts w:ascii="Times New Roman" w:hAnsi="Times New Roman" w:cs="Times New Roman"/>
          <w:i/>
          <w:sz w:val="24"/>
        </w:rPr>
        <w:t xml:space="preserve"> etkili ve sürekli bir şekilde uygulanması için gerekli kontrolleri yapmalıdır.</w:t>
      </w:r>
    </w:p>
    <w:p w:rsidR="00FE2E03" w:rsidRDefault="00437BA3" w:rsidP="00FE2E03">
      <w:pPr>
        <w:spacing w:before="137" w:line="360" w:lineRule="auto"/>
        <w:ind w:left="158" w:right="179" w:firstLine="707"/>
        <w:jc w:val="both"/>
        <w:rPr>
          <w:rFonts w:ascii="Times New Roman" w:hAnsi="Times New Roman" w:cs="Times New Roman"/>
          <w:sz w:val="24"/>
        </w:rPr>
      </w:pPr>
      <w:r w:rsidRPr="00437BA3">
        <w:rPr>
          <w:rFonts w:ascii="Times New Roman" w:hAnsi="Times New Roman" w:cs="Times New Roman"/>
          <w:b/>
          <w:sz w:val="24"/>
        </w:rPr>
        <w:t>Mevcut Durum</w:t>
      </w:r>
      <w:r w:rsidR="00FE2E03">
        <w:rPr>
          <w:rFonts w:ascii="Times New Roman" w:hAnsi="Times New Roman" w:cs="Times New Roman"/>
          <w:sz w:val="24"/>
        </w:rPr>
        <w:t xml:space="preserve">: </w:t>
      </w:r>
      <w:r w:rsidR="00FE2E03" w:rsidRPr="00FE2E03">
        <w:rPr>
          <w:rFonts w:ascii="Times New Roman" w:hAnsi="Times New Roman" w:cs="Times New Roman"/>
          <w:sz w:val="24"/>
        </w:rPr>
        <w:t>Faaliyetler yürütülürken yapılan iş ve işlemler yöneticiler tarafından hiyerarşik kontroller ve mevzuattaki düzenlemeler dikkate alınarak yapılmaktadır.</w:t>
      </w:r>
    </w:p>
    <w:p w:rsidR="00FE2E03" w:rsidRDefault="00FE2E03" w:rsidP="00FE2E03">
      <w:pPr>
        <w:spacing w:before="6" w:line="360" w:lineRule="auto"/>
        <w:ind w:left="158" w:right="175" w:firstLine="707"/>
        <w:jc w:val="both"/>
        <w:rPr>
          <w:rFonts w:ascii="Times New Roman" w:hAnsi="Times New Roman" w:cs="Times New Roman"/>
          <w:i/>
          <w:sz w:val="24"/>
        </w:rPr>
      </w:pPr>
      <w:r w:rsidRPr="00FE2E03">
        <w:rPr>
          <w:rFonts w:ascii="Times New Roman" w:hAnsi="Times New Roman" w:cs="Times New Roman"/>
          <w:b/>
          <w:sz w:val="24"/>
        </w:rPr>
        <w:t xml:space="preserve">Standart 3.10.2: </w:t>
      </w:r>
      <w:r w:rsidRPr="00FE2E03">
        <w:rPr>
          <w:rFonts w:ascii="Times New Roman" w:hAnsi="Times New Roman" w:cs="Times New Roman"/>
          <w:i/>
          <w:sz w:val="24"/>
        </w:rPr>
        <w:t>Yöneticiler, personelin iş ve işlemlerini izlemeli ve onaylamalı, hata ve usulsüzlüklerin giderilmesi için gerekli talimatları vermelidir.</w:t>
      </w:r>
    </w:p>
    <w:p w:rsidR="00FE2E03" w:rsidRPr="00FE2E03" w:rsidRDefault="00437BA3" w:rsidP="00FE2E03">
      <w:pPr>
        <w:spacing w:before="6" w:line="360" w:lineRule="auto"/>
        <w:ind w:left="158" w:right="175" w:firstLine="707"/>
        <w:jc w:val="both"/>
        <w:rPr>
          <w:rFonts w:ascii="Times New Roman" w:hAnsi="Times New Roman" w:cs="Times New Roman"/>
          <w:i/>
          <w:sz w:val="24"/>
        </w:rPr>
      </w:pPr>
      <w:r w:rsidRPr="00437BA3">
        <w:rPr>
          <w:rFonts w:ascii="Times New Roman" w:hAnsi="Times New Roman" w:cs="Times New Roman"/>
          <w:b/>
          <w:sz w:val="24"/>
        </w:rPr>
        <w:t>Mevcut Durum</w:t>
      </w:r>
      <w:r w:rsidR="00FE2E03">
        <w:rPr>
          <w:rFonts w:ascii="Times New Roman" w:hAnsi="Times New Roman" w:cs="Times New Roman"/>
          <w:sz w:val="24"/>
        </w:rPr>
        <w:t xml:space="preserve">:  </w:t>
      </w:r>
      <w:r w:rsidR="00FE2E03" w:rsidRPr="00FE2E03">
        <w:rPr>
          <w:rFonts w:ascii="Times New Roman" w:hAnsi="Times New Roman" w:cs="Times New Roman"/>
          <w:sz w:val="24"/>
        </w:rPr>
        <w:t xml:space="preserve">Personel </w:t>
      </w:r>
      <w:r w:rsidR="00FE2E03">
        <w:rPr>
          <w:rFonts w:ascii="Times New Roman" w:hAnsi="Times New Roman" w:cs="Times New Roman"/>
          <w:sz w:val="24"/>
        </w:rPr>
        <w:t>t</w:t>
      </w:r>
      <w:r w:rsidR="00FE2E03" w:rsidRPr="00FE2E03">
        <w:rPr>
          <w:rFonts w:ascii="Times New Roman" w:hAnsi="Times New Roman" w:cs="Times New Roman"/>
          <w:sz w:val="24"/>
        </w:rPr>
        <w:t>arafından yürütülen işlemler Hiyerarşik paraf usulüne uygun olarak kontrol edilerek işlem yapılmaktadır.</w:t>
      </w:r>
    </w:p>
    <w:p w:rsidR="00FE2E03" w:rsidRDefault="00FE2E03" w:rsidP="00FE2E03">
      <w:pPr>
        <w:spacing w:before="137" w:line="360" w:lineRule="auto"/>
        <w:ind w:left="158" w:right="179" w:firstLine="707"/>
        <w:jc w:val="both"/>
        <w:rPr>
          <w:rFonts w:ascii="Times New Roman" w:hAnsi="Times New Roman" w:cs="Times New Roman"/>
          <w:i/>
          <w:sz w:val="24"/>
        </w:rPr>
      </w:pPr>
    </w:p>
    <w:p w:rsidR="00F566E2" w:rsidRDefault="00F566E2" w:rsidP="00FE2E03">
      <w:pPr>
        <w:spacing w:before="137" w:line="360" w:lineRule="auto"/>
        <w:ind w:left="158" w:right="179" w:firstLine="707"/>
        <w:jc w:val="both"/>
        <w:rPr>
          <w:rFonts w:ascii="Times New Roman" w:hAnsi="Times New Roman" w:cs="Times New Roman"/>
          <w:i/>
          <w:sz w:val="24"/>
        </w:rPr>
      </w:pPr>
    </w:p>
    <w:p w:rsidR="00F566E2" w:rsidRPr="00FE2E03" w:rsidRDefault="00F566E2" w:rsidP="00FE2E03">
      <w:pPr>
        <w:spacing w:before="137" w:line="360" w:lineRule="auto"/>
        <w:ind w:left="158" w:right="179" w:firstLine="707"/>
        <w:jc w:val="both"/>
        <w:rPr>
          <w:rFonts w:ascii="Times New Roman" w:hAnsi="Times New Roman" w:cs="Times New Roman"/>
          <w:i/>
          <w:sz w:val="24"/>
        </w:rPr>
      </w:pPr>
    </w:p>
    <w:p w:rsidR="005D08DA" w:rsidRDefault="005D08DA" w:rsidP="005D08DA">
      <w:pPr>
        <w:pStyle w:val="Balk2"/>
        <w:ind w:left="0"/>
      </w:pPr>
      <w:r>
        <w:lastRenderedPageBreak/>
        <w:t>STANDART-3.11: FAALİYETLERİN SÜREKLİLİĞİ</w:t>
      </w:r>
    </w:p>
    <w:p w:rsidR="005D08DA" w:rsidRDefault="005D08DA" w:rsidP="005D08DA">
      <w:pPr>
        <w:pStyle w:val="GvdeMetni"/>
        <w:spacing w:before="134" w:line="360" w:lineRule="auto"/>
        <w:ind w:right="733"/>
        <w:jc w:val="both"/>
      </w:pPr>
    </w:p>
    <w:p w:rsidR="005D08DA" w:rsidRPr="005D08DA" w:rsidRDefault="005D08DA" w:rsidP="005D08DA">
      <w:pPr>
        <w:pStyle w:val="GvdeMetni"/>
        <w:spacing w:before="134" w:line="360" w:lineRule="auto"/>
        <w:ind w:right="733"/>
        <w:jc w:val="both"/>
        <w:rPr>
          <w:rFonts w:ascii="Times New Roman" w:hAnsi="Times New Roman" w:cs="Times New Roman"/>
          <w:sz w:val="24"/>
        </w:rPr>
      </w:pPr>
      <w:r w:rsidRPr="005D08DA">
        <w:rPr>
          <w:rFonts w:ascii="Times New Roman" w:hAnsi="Times New Roman" w:cs="Times New Roman"/>
          <w:sz w:val="24"/>
        </w:rPr>
        <w:t xml:space="preserve">İdareler, faaliyetlerin sürekliliğini sağlamaya yönelik gerekli </w:t>
      </w:r>
      <w:proofErr w:type="gramStart"/>
      <w:r w:rsidRPr="005D08DA">
        <w:rPr>
          <w:rFonts w:ascii="Times New Roman" w:hAnsi="Times New Roman" w:cs="Times New Roman"/>
          <w:sz w:val="24"/>
        </w:rPr>
        <w:t>önlemleri  almalıdır</w:t>
      </w:r>
      <w:proofErr w:type="gramEnd"/>
      <w:r w:rsidRPr="005D08DA">
        <w:rPr>
          <w:rFonts w:ascii="Times New Roman" w:hAnsi="Times New Roman" w:cs="Times New Roman"/>
          <w:sz w:val="24"/>
        </w:rPr>
        <w:t xml:space="preserve">. </w:t>
      </w:r>
    </w:p>
    <w:p w:rsidR="005D08DA" w:rsidRPr="005D08DA" w:rsidRDefault="005D08DA" w:rsidP="005D08DA">
      <w:pPr>
        <w:pStyle w:val="GvdeMetni"/>
        <w:spacing w:before="134" w:line="360" w:lineRule="auto"/>
        <w:ind w:left="866" w:right="733"/>
        <w:jc w:val="both"/>
        <w:rPr>
          <w:rFonts w:ascii="Times New Roman" w:hAnsi="Times New Roman" w:cs="Times New Roman"/>
          <w:sz w:val="24"/>
        </w:rPr>
      </w:pPr>
      <w:r w:rsidRPr="005D08DA">
        <w:rPr>
          <w:rFonts w:ascii="Times New Roman" w:hAnsi="Times New Roman" w:cs="Times New Roman"/>
          <w:sz w:val="24"/>
        </w:rPr>
        <w:t>Bu standart için gerekli genel şartlar:</w:t>
      </w:r>
    </w:p>
    <w:p w:rsidR="00DD09C4" w:rsidRDefault="00DD09C4" w:rsidP="00FE2E03">
      <w:pPr>
        <w:spacing w:before="137" w:line="360" w:lineRule="auto"/>
        <w:ind w:right="180"/>
        <w:jc w:val="both"/>
        <w:rPr>
          <w:rFonts w:ascii="Times New Roman" w:hAnsi="Times New Roman" w:cs="Times New Roman"/>
          <w:sz w:val="28"/>
        </w:rPr>
      </w:pPr>
    </w:p>
    <w:p w:rsidR="006F7557" w:rsidRDefault="006F7557" w:rsidP="006F7557">
      <w:pPr>
        <w:spacing w:before="6" w:line="360" w:lineRule="auto"/>
        <w:ind w:left="158" w:right="175" w:firstLine="707"/>
        <w:jc w:val="both"/>
        <w:rPr>
          <w:rFonts w:ascii="Times New Roman" w:hAnsi="Times New Roman" w:cs="Times New Roman"/>
          <w:i/>
          <w:sz w:val="24"/>
        </w:rPr>
      </w:pPr>
      <w:r w:rsidRPr="006F7557">
        <w:rPr>
          <w:rFonts w:ascii="Times New Roman" w:hAnsi="Times New Roman" w:cs="Times New Roman"/>
          <w:b/>
          <w:sz w:val="24"/>
        </w:rPr>
        <w:t xml:space="preserve">Standart 3.11.1 </w:t>
      </w:r>
      <w:r w:rsidRPr="006F7557">
        <w:rPr>
          <w:rFonts w:ascii="Times New Roman" w:hAnsi="Times New Roman" w:cs="Times New Roman"/>
          <w:i/>
          <w:sz w:val="24"/>
        </w:rPr>
        <w:t>Personel yetersizliği, geçici veya sürekli olarak görevden ayrılma, yeni bilgi sistemlerine geçiş, yöntem veya mevzuat değişiklikleri ile olağanüstü durumlar gibi faaliyetlerin sürekliliğini etkileyen nedenlere karşı gerekli önlemler alınmalıdır.</w:t>
      </w:r>
    </w:p>
    <w:p w:rsidR="003F3033" w:rsidRDefault="003F3033" w:rsidP="006F7557">
      <w:pPr>
        <w:spacing w:before="6" w:line="360" w:lineRule="auto"/>
        <w:ind w:left="158" w:right="175" w:firstLine="707"/>
        <w:jc w:val="both"/>
        <w:rPr>
          <w:rFonts w:ascii="Times New Roman" w:hAnsi="Times New Roman" w:cs="Times New Roman"/>
          <w:b/>
          <w:sz w:val="24"/>
        </w:rPr>
      </w:pPr>
    </w:p>
    <w:p w:rsidR="006F7557" w:rsidRDefault="00437BA3" w:rsidP="006F7557">
      <w:pPr>
        <w:spacing w:before="6" w:line="360" w:lineRule="auto"/>
        <w:ind w:left="158" w:right="175" w:firstLine="707"/>
        <w:jc w:val="both"/>
        <w:rPr>
          <w:rFonts w:ascii="Times New Roman" w:hAnsi="Times New Roman" w:cs="Times New Roman"/>
          <w:sz w:val="24"/>
        </w:rPr>
      </w:pPr>
      <w:r w:rsidRPr="00437BA3">
        <w:rPr>
          <w:rFonts w:ascii="Times New Roman" w:hAnsi="Times New Roman" w:cs="Times New Roman"/>
          <w:b/>
          <w:sz w:val="24"/>
        </w:rPr>
        <w:t>Mevcut Durum</w:t>
      </w:r>
      <w:r w:rsidR="006F7557">
        <w:rPr>
          <w:rFonts w:ascii="Times New Roman" w:hAnsi="Times New Roman" w:cs="Times New Roman"/>
          <w:sz w:val="24"/>
        </w:rPr>
        <w:t xml:space="preserve">: </w:t>
      </w:r>
      <w:r w:rsidR="006F7557" w:rsidRPr="006F7557">
        <w:rPr>
          <w:rFonts w:ascii="Times New Roman" w:hAnsi="Times New Roman" w:cs="Times New Roman"/>
          <w:sz w:val="24"/>
        </w:rPr>
        <w:t>Personel yetersizliği nedeniyle işlerin süre</w:t>
      </w:r>
      <w:r w:rsidR="006F7557">
        <w:rPr>
          <w:rFonts w:ascii="Times New Roman" w:hAnsi="Times New Roman" w:cs="Times New Roman"/>
          <w:sz w:val="24"/>
        </w:rPr>
        <w:t xml:space="preserve">kliliğinin aksamaması amacıyla </w:t>
      </w:r>
      <w:r w:rsidR="006F7557" w:rsidRPr="006F7557">
        <w:rPr>
          <w:rFonts w:ascii="Times New Roman" w:hAnsi="Times New Roman" w:cs="Times New Roman"/>
          <w:sz w:val="24"/>
        </w:rPr>
        <w:t>yöneticilerin değerlendirmesi neticesinde Kurum İçi görevlendirmeler yapılmaktadır.</w:t>
      </w:r>
    </w:p>
    <w:p w:rsidR="006B0BF0" w:rsidRDefault="006B0BF0" w:rsidP="006B0BF0">
      <w:pPr>
        <w:spacing w:before="4" w:line="362" w:lineRule="auto"/>
        <w:ind w:left="158" w:right="178" w:firstLine="707"/>
        <w:jc w:val="both"/>
        <w:rPr>
          <w:rFonts w:ascii="Times New Roman" w:hAnsi="Times New Roman" w:cs="Times New Roman"/>
          <w:i/>
          <w:sz w:val="24"/>
        </w:rPr>
      </w:pPr>
      <w:r w:rsidRPr="006B0BF0">
        <w:rPr>
          <w:rFonts w:ascii="Times New Roman" w:hAnsi="Times New Roman" w:cs="Times New Roman"/>
          <w:b/>
          <w:sz w:val="24"/>
        </w:rPr>
        <w:t xml:space="preserve">Standart 3.11.2: </w:t>
      </w:r>
      <w:r w:rsidRPr="006B0BF0">
        <w:rPr>
          <w:rFonts w:ascii="Times New Roman" w:hAnsi="Times New Roman" w:cs="Times New Roman"/>
          <w:i/>
          <w:sz w:val="24"/>
        </w:rPr>
        <w:t>Gerekli hallerde usulüne uygun olarak vekil personel görevlendirilmelidir.</w:t>
      </w:r>
    </w:p>
    <w:p w:rsidR="006B0BF0" w:rsidRDefault="00437BA3" w:rsidP="006B0BF0">
      <w:pPr>
        <w:spacing w:before="4" w:line="362" w:lineRule="auto"/>
        <w:ind w:left="158" w:right="178" w:firstLine="707"/>
        <w:jc w:val="both"/>
        <w:rPr>
          <w:rFonts w:ascii="Times New Roman" w:hAnsi="Times New Roman" w:cs="Times New Roman"/>
          <w:sz w:val="24"/>
        </w:rPr>
      </w:pPr>
      <w:r w:rsidRPr="00437BA3">
        <w:rPr>
          <w:rFonts w:ascii="Times New Roman" w:hAnsi="Times New Roman" w:cs="Times New Roman"/>
          <w:b/>
          <w:sz w:val="24"/>
        </w:rPr>
        <w:t>Mevcut Durum</w:t>
      </w:r>
      <w:r w:rsidR="006B0BF0">
        <w:rPr>
          <w:rFonts w:ascii="Times New Roman" w:hAnsi="Times New Roman" w:cs="Times New Roman"/>
          <w:sz w:val="24"/>
        </w:rPr>
        <w:t xml:space="preserve">: </w:t>
      </w:r>
      <w:r w:rsidR="006B0BF0" w:rsidRPr="006B0BF0">
        <w:rPr>
          <w:rFonts w:ascii="Times New Roman" w:hAnsi="Times New Roman" w:cs="Times New Roman"/>
          <w:sz w:val="24"/>
        </w:rPr>
        <w:t>Üniversi</w:t>
      </w:r>
      <w:r w:rsidR="006B0BF0">
        <w:rPr>
          <w:rFonts w:ascii="Times New Roman" w:hAnsi="Times New Roman" w:cs="Times New Roman"/>
          <w:sz w:val="24"/>
        </w:rPr>
        <w:t xml:space="preserve">temizde ihtiyaç halinde </w:t>
      </w:r>
      <w:proofErr w:type="gramStart"/>
      <w:r w:rsidR="006B0BF0">
        <w:rPr>
          <w:rFonts w:ascii="Times New Roman" w:hAnsi="Times New Roman" w:cs="Times New Roman"/>
          <w:sz w:val="24"/>
        </w:rPr>
        <w:t>vekalet</w:t>
      </w:r>
      <w:proofErr w:type="gramEnd"/>
      <w:r w:rsidR="006B0BF0">
        <w:rPr>
          <w:rFonts w:ascii="Times New Roman" w:hAnsi="Times New Roman" w:cs="Times New Roman"/>
          <w:sz w:val="24"/>
        </w:rPr>
        <w:t xml:space="preserve"> </w:t>
      </w:r>
      <w:r w:rsidR="006B0BF0" w:rsidRPr="006B0BF0">
        <w:rPr>
          <w:rFonts w:ascii="Times New Roman" w:hAnsi="Times New Roman" w:cs="Times New Roman"/>
          <w:sz w:val="24"/>
        </w:rPr>
        <w:t>müessesesi doğrultusunda usulüne uygun vekil atamaları yapılmaktadır.</w:t>
      </w:r>
    </w:p>
    <w:p w:rsidR="006B0BF0" w:rsidRDefault="006B0BF0" w:rsidP="006B0BF0">
      <w:pPr>
        <w:spacing w:before="6" w:line="360" w:lineRule="auto"/>
        <w:ind w:left="158" w:right="178" w:firstLine="707"/>
        <w:jc w:val="both"/>
        <w:rPr>
          <w:rFonts w:ascii="Times New Roman" w:hAnsi="Times New Roman" w:cs="Times New Roman"/>
          <w:i/>
          <w:sz w:val="24"/>
        </w:rPr>
      </w:pPr>
      <w:r w:rsidRPr="006B0BF0">
        <w:rPr>
          <w:rFonts w:ascii="Times New Roman" w:hAnsi="Times New Roman" w:cs="Times New Roman"/>
          <w:b/>
          <w:sz w:val="24"/>
        </w:rPr>
        <w:t xml:space="preserve">Standart 3.11.3: </w:t>
      </w:r>
      <w:r w:rsidRPr="006B0BF0">
        <w:rPr>
          <w:rFonts w:ascii="Times New Roman" w:hAnsi="Times New Roman" w:cs="Times New Roman"/>
          <w:i/>
          <w:sz w:val="24"/>
        </w:rPr>
        <w:t>Görevinden ayrılan personelin, iş veya işlemlerinin durumunu ve gerekli belgeleri de içeren bir rapor hazırlaması ve bu raporu görevlendirilen personele verilmesi yönetici tarafından sağlanmalıdır.</w:t>
      </w:r>
    </w:p>
    <w:p w:rsidR="006B0BF0" w:rsidRDefault="00437BA3" w:rsidP="006B0BF0">
      <w:pPr>
        <w:spacing w:before="6" w:line="360" w:lineRule="auto"/>
        <w:ind w:left="158" w:right="178" w:firstLine="707"/>
        <w:jc w:val="both"/>
        <w:rPr>
          <w:rFonts w:ascii="Times New Roman" w:hAnsi="Times New Roman" w:cs="Times New Roman"/>
          <w:sz w:val="24"/>
        </w:rPr>
      </w:pPr>
      <w:r w:rsidRPr="00437BA3">
        <w:rPr>
          <w:rFonts w:ascii="Times New Roman" w:hAnsi="Times New Roman" w:cs="Times New Roman"/>
          <w:b/>
          <w:sz w:val="24"/>
        </w:rPr>
        <w:t>Mevcut Durum</w:t>
      </w:r>
      <w:r w:rsidR="006B0BF0">
        <w:rPr>
          <w:rFonts w:ascii="Times New Roman" w:hAnsi="Times New Roman" w:cs="Times New Roman"/>
          <w:sz w:val="24"/>
        </w:rPr>
        <w:t xml:space="preserve">:  </w:t>
      </w:r>
      <w:r w:rsidR="006B0BF0" w:rsidRPr="006B0BF0">
        <w:rPr>
          <w:rFonts w:ascii="Times New Roman" w:hAnsi="Times New Roman" w:cs="Times New Roman"/>
          <w:sz w:val="24"/>
        </w:rPr>
        <w:t>Görevden ayrılan personel yerine görevlendirilen personele çoğu zaman yazılı rapor hazırlamamaktadır ancak sözlü bilgilendirme yapılmaktadır</w:t>
      </w:r>
      <w:r w:rsidR="003F3033">
        <w:rPr>
          <w:rFonts w:ascii="Times New Roman" w:hAnsi="Times New Roman" w:cs="Times New Roman"/>
          <w:sz w:val="24"/>
        </w:rPr>
        <w:t xml:space="preserve">, </w:t>
      </w:r>
      <w:r w:rsidR="0001182B">
        <w:rPr>
          <w:rFonts w:ascii="Times New Roman" w:hAnsi="Times New Roman" w:cs="Times New Roman"/>
          <w:sz w:val="24"/>
        </w:rPr>
        <w:t>ihtiyaca göre yazılı raporlar hazırlatıldığı durumlar söz konusudur.</w:t>
      </w:r>
    </w:p>
    <w:p w:rsidR="006B0BF0" w:rsidRDefault="006B0BF0" w:rsidP="006B0BF0">
      <w:pPr>
        <w:spacing w:before="6" w:line="360" w:lineRule="auto"/>
        <w:ind w:left="158" w:right="178" w:firstLine="707"/>
        <w:jc w:val="both"/>
        <w:rPr>
          <w:rFonts w:ascii="Times New Roman" w:hAnsi="Times New Roman" w:cs="Times New Roman"/>
          <w:i/>
          <w:sz w:val="24"/>
        </w:rPr>
      </w:pPr>
    </w:p>
    <w:p w:rsidR="0001182B" w:rsidRDefault="0001182B" w:rsidP="006B0BF0">
      <w:pPr>
        <w:spacing w:before="6" w:line="360" w:lineRule="auto"/>
        <w:ind w:left="158" w:right="178" w:firstLine="707"/>
        <w:jc w:val="both"/>
        <w:rPr>
          <w:rFonts w:ascii="Times New Roman" w:hAnsi="Times New Roman" w:cs="Times New Roman"/>
          <w:i/>
          <w:sz w:val="24"/>
        </w:rPr>
      </w:pPr>
    </w:p>
    <w:p w:rsidR="0001182B" w:rsidRDefault="0001182B" w:rsidP="006B0BF0">
      <w:pPr>
        <w:spacing w:before="6" w:line="360" w:lineRule="auto"/>
        <w:ind w:left="158" w:right="178" w:firstLine="707"/>
        <w:jc w:val="both"/>
        <w:rPr>
          <w:rFonts w:ascii="Times New Roman" w:hAnsi="Times New Roman" w:cs="Times New Roman"/>
          <w:i/>
          <w:sz w:val="24"/>
        </w:rPr>
      </w:pPr>
    </w:p>
    <w:p w:rsidR="0001182B" w:rsidRPr="006B0BF0" w:rsidRDefault="0001182B" w:rsidP="006B0BF0">
      <w:pPr>
        <w:spacing w:before="6" w:line="360" w:lineRule="auto"/>
        <w:ind w:left="158" w:right="178" w:firstLine="707"/>
        <w:jc w:val="both"/>
        <w:rPr>
          <w:rFonts w:ascii="Times New Roman" w:hAnsi="Times New Roman" w:cs="Times New Roman"/>
          <w:i/>
          <w:sz w:val="24"/>
        </w:rPr>
      </w:pPr>
    </w:p>
    <w:p w:rsidR="006B0BF0" w:rsidRPr="006B0BF0" w:rsidRDefault="006B0BF0" w:rsidP="006B0BF0">
      <w:pPr>
        <w:spacing w:before="4" w:line="362" w:lineRule="auto"/>
        <w:ind w:left="158" w:right="178" w:firstLine="707"/>
        <w:jc w:val="both"/>
        <w:rPr>
          <w:rFonts w:ascii="Times New Roman" w:hAnsi="Times New Roman" w:cs="Times New Roman"/>
          <w:i/>
          <w:sz w:val="24"/>
        </w:rPr>
      </w:pPr>
    </w:p>
    <w:p w:rsidR="006B0BF0" w:rsidRPr="006B0BF0" w:rsidRDefault="006B0BF0" w:rsidP="006B0BF0">
      <w:pPr>
        <w:pStyle w:val="Balk2"/>
      </w:pPr>
      <w:r w:rsidRPr="006B0BF0">
        <w:lastRenderedPageBreak/>
        <w:t>STANDART-3.12: BİLGİ SİSTEMLERİ KONTROLLERİ</w:t>
      </w:r>
    </w:p>
    <w:p w:rsidR="006B0BF0" w:rsidRDefault="006B0BF0" w:rsidP="006B0BF0">
      <w:pPr>
        <w:pStyle w:val="GvdeMetni"/>
        <w:spacing w:before="132" w:line="360" w:lineRule="auto"/>
        <w:ind w:left="158" w:right="183" w:firstLine="707"/>
        <w:jc w:val="both"/>
        <w:rPr>
          <w:rFonts w:ascii="Times New Roman" w:hAnsi="Times New Roman" w:cs="Times New Roman"/>
          <w:sz w:val="24"/>
          <w:szCs w:val="24"/>
        </w:rPr>
      </w:pPr>
    </w:p>
    <w:p w:rsidR="006B0BF0" w:rsidRPr="006B0BF0" w:rsidRDefault="006B0BF0" w:rsidP="006B0BF0">
      <w:pPr>
        <w:pStyle w:val="GvdeMetni"/>
        <w:spacing w:before="132" w:line="360" w:lineRule="auto"/>
        <w:ind w:left="158" w:right="183" w:firstLine="707"/>
        <w:jc w:val="both"/>
        <w:rPr>
          <w:rFonts w:ascii="Times New Roman" w:hAnsi="Times New Roman" w:cs="Times New Roman"/>
          <w:sz w:val="24"/>
          <w:szCs w:val="24"/>
        </w:rPr>
      </w:pPr>
      <w:proofErr w:type="gramStart"/>
      <w:r w:rsidRPr="006B0BF0">
        <w:rPr>
          <w:rFonts w:ascii="Times New Roman" w:hAnsi="Times New Roman" w:cs="Times New Roman"/>
          <w:sz w:val="24"/>
          <w:szCs w:val="24"/>
        </w:rPr>
        <w:t>İdareler, bilgi sistemlerinin sürekliliğini ve güvenilirliğini sağlamak için gerekli kontrol mekanizmaları</w:t>
      </w:r>
      <w:r w:rsidRPr="006B0BF0">
        <w:rPr>
          <w:rFonts w:ascii="Times New Roman" w:hAnsi="Times New Roman" w:cs="Times New Roman"/>
          <w:spacing w:val="-6"/>
          <w:sz w:val="24"/>
          <w:szCs w:val="24"/>
        </w:rPr>
        <w:t xml:space="preserve"> </w:t>
      </w:r>
      <w:r w:rsidRPr="006B0BF0">
        <w:rPr>
          <w:rFonts w:ascii="Times New Roman" w:hAnsi="Times New Roman" w:cs="Times New Roman"/>
          <w:sz w:val="24"/>
          <w:szCs w:val="24"/>
        </w:rPr>
        <w:t>geliştirmelidir.</w:t>
      </w:r>
      <w:proofErr w:type="gramEnd"/>
    </w:p>
    <w:p w:rsidR="006B0BF0" w:rsidRPr="006B0BF0" w:rsidRDefault="006B0BF0" w:rsidP="006B0BF0">
      <w:pPr>
        <w:pStyle w:val="GvdeMetni"/>
        <w:spacing w:before="6"/>
        <w:ind w:left="866" w:right="820"/>
        <w:rPr>
          <w:rFonts w:ascii="Times New Roman" w:hAnsi="Times New Roman" w:cs="Times New Roman"/>
          <w:sz w:val="24"/>
          <w:szCs w:val="24"/>
        </w:rPr>
      </w:pPr>
      <w:r w:rsidRPr="006B0BF0">
        <w:rPr>
          <w:rFonts w:ascii="Times New Roman" w:hAnsi="Times New Roman" w:cs="Times New Roman"/>
          <w:sz w:val="24"/>
          <w:szCs w:val="24"/>
        </w:rPr>
        <w:t>Bu standart için gerekli genel şartlar:</w:t>
      </w:r>
    </w:p>
    <w:p w:rsidR="006B0BF0" w:rsidRDefault="006B0BF0" w:rsidP="006B0BF0">
      <w:pPr>
        <w:spacing w:before="137" w:line="360" w:lineRule="auto"/>
        <w:ind w:left="158" w:right="176" w:firstLine="707"/>
        <w:jc w:val="both"/>
        <w:rPr>
          <w:rFonts w:ascii="Times New Roman" w:hAnsi="Times New Roman" w:cs="Times New Roman"/>
          <w:b/>
          <w:sz w:val="24"/>
          <w:szCs w:val="24"/>
        </w:rPr>
      </w:pPr>
    </w:p>
    <w:p w:rsidR="006B0BF0" w:rsidRDefault="006B0BF0" w:rsidP="006B0BF0">
      <w:pPr>
        <w:spacing w:before="137" w:line="360" w:lineRule="auto"/>
        <w:ind w:left="158" w:right="176" w:firstLine="707"/>
        <w:jc w:val="both"/>
        <w:rPr>
          <w:rFonts w:ascii="Times New Roman" w:hAnsi="Times New Roman" w:cs="Times New Roman"/>
          <w:i/>
          <w:sz w:val="24"/>
          <w:szCs w:val="24"/>
        </w:rPr>
      </w:pPr>
      <w:r w:rsidRPr="006B0BF0">
        <w:rPr>
          <w:rFonts w:ascii="Times New Roman" w:hAnsi="Times New Roman" w:cs="Times New Roman"/>
          <w:b/>
          <w:i/>
          <w:sz w:val="24"/>
          <w:szCs w:val="24"/>
        </w:rPr>
        <w:t xml:space="preserve">Standart 3.12.1: </w:t>
      </w:r>
      <w:r w:rsidRPr="006B0BF0">
        <w:rPr>
          <w:rFonts w:ascii="Times New Roman" w:hAnsi="Times New Roman" w:cs="Times New Roman"/>
          <w:i/>
          <w:sz w:val="24"/>
          <w:szCs w:val="24"/>
        </w:rPr>
        <w:t>Bilgi sistemlerinin sürekliliğini ve güvenilirliğini sağlayacak kontroller yazılı olarak belirlenmeli ve uygulanmalıdır.</w:t>
      </w:r>
    </w:p>
    <w:p w:rsidR="006B0BF0" w:rsidRDefault="00437BA3" w:rsidP="006B0BF0">
      <w:pPr>
        <w:spacing w:before="137" w:line="360" w:lineRule="auto"/>
        <w:ind w:left="158" w:right="176" w:firstLine="707"/>
        <w:jc w:val="both"/>
        <w:rPr>
          <w:rFonts w:ascii="Times New Roman" w:hAnsi="Times New Roman" w:cs="Times New Roman"/>
          <w:sz w:val="24"/>
          <w:szCs w:val="24"/>
        </w:rPr>
      </w:pPr>
      <w:r w:rsidRPr="00437BA3">
        <w:rPr>
          <w:rFonts w:ascii="Times New Roman" w:hAnsi="Times New Roman" w:cs="Times New Roman"/>
          <w:b/>
          <w:sz w:val="24"/>
          <w:szCs w:val="24"/>
        </w:rPr>
        <w:t>Mevcut Durum</w:t>
      </w:r>
      <w:r w:rsidR="003D2AF3">
        <w:rPr>
          <w:rFonts w:ascii="Times New Roman" w:hAnsi="Times New Roman" w:cs="Times New Roman"/>
          <w:sz w:val="24"/>
          <w:szCs w:val="24"/>
        </w:rPr>
        <w:t xml:space="preserve">: </w:t>
      </w:r>
      <w:r w:rsidR="003D2AF3" w:rsidRPr="003D2AF3">
        <w:rPr>
          <w:rFonts w:ascii="Times New Roman" w:hAnsi="Times New Roman" w:cs="Times New Roman"/>
          <w:sz w:val="24"/>
          <w:szCs w:val="24"/>
        </w:rPr>
        <w:t xml:space="preserve">Üniversitemizde Bilgi sistemlerinin sürekliliğini ve güvenilirliğini sağlayacak kontroller </w:t>
      </w:r>
      <w:r w:rsidR="00106406">
        <w:rPr>
          <w:rFonts w:ascii="Times New Roman" w:hAnsi="Times New Roman" w:cs="Times New Roman"/>
          <w:sz w:val="24"/>
          <w:szCs w:val="24"/>
        </w:rPr>
        <w:t xml:space="preserve">genelde sözlü olarak işletilmekte, gerektiğinde yazılı olarak da uygulanmaktadır. Yazılı hale getirilmesiyle ilgili Bilgi İşlem Daire Başkanlığı daha detaylı çalışmalar yürütülmektedir. </w:t>
      </w:r>
    </w:p>
    <w:p w:rsidR="003D2AF3" w:rsidRDefault="003D2AF3" w:rsidP="003D2AF3">
      <w:pPr>
        <w:spacing w:before="4" w:line="360" w:lineRule="auto"/>
        <w:ind w:left="158" w:right="179" w:firstLine="707"/>
        <w:jc w:val="both"/>
        <w:rPr>
          <w:rFonts w:ascii="Times New Roman" w:hAnsi="Times New Roman" w:cs="Times New Roman"/>
          <w:i/>
          <w:sz w:val="24"/>
        </w:rPr>
      </w:pPr>
      <w:r w:rsidRPr="003D2AF3">
        <w:rPr>
          <w:rFonts w:ascii="Times New Roman" w:hAnsi="Times New Roman" w:cs="Times New Roman"/>
          <w:b/>
          <w:sz w:val="24"/>
        </w:rPr>
        <w:t xml:space="preserve">Standart 3.12.2: </w:t>
      </w:r>
      <w:r w:rsidRPr="003D2AF3">
        <w:rPr>
          <w:rFonts w:ascii="Times New Roman" w:hAnsi="Times New Roman" w:cs="Times New Roman"/>
          <w:i/>
          <w:sz w:val="24"/>
        </w:rPr>
        <w:t xml:space="preserve">Bilgi sistemine veri ve bilgi girişi ile bunlara erişim konusunda yetkilendirmeler yapılmalı, hata ve usulsüzlüklerin önlenmesi, tespit </w:t>
      </w:r>
      <w:proofErr w:type="gramStart"/>
      <w:r w:rsidRPr="003D2AF3">
        <w:rPr>
          <w:rFonts w:ascii="Times New Roman" w:hAnsi="Times New Roman" w:cs="Times New Roman"/>
          <w:i/>
          <w:sz w:val="24"/>
        </w:rPr>
        <w:t>edilmesi  ve</w:t>
      </w:r>
      <w:proofErr w:type="gramEnd"/>
      <w:r w:rsidRPr="003D2AF3">
        <w:rPr>
          <w:rFonts w:ascii="Times New Roman" w:hAnsi="Times New Roman" w:cs="Times New Roman"/>
          <w:i/>
          <w:sz w:val="24"/>
        </w:rPr>
        <w:t xml:space="preserve">  düzeltilmesini sağlayacak mekanizmalar</w:t>
      </w:r>
      <w:r w:rsidRPr="003D2AF3">
        <w:rPr>
          <w:rFonts w:ascii="Times New Roman" w:hAnsi="Times New Roman" w:cs="Times New Roman"/>
          <w:i/>
          <w:spacing w:val="-8"/>
          <w:sz w:val="24"/>
        </w:rPr>
        <w:t xml:space="preserve"> </w:t>
      </w:r>
      <w:r w:rsidRPr="003D2AF3">
        <w:rPr>
          <w:rFonts w:ascii="Times New Roman" w:hAnsi="Times New Roman" w:cs="Times New Roman"/>
          <w:i/>
          <w:sz w:val="24"/>
        </w:rPr>
        <w:t>oluşturulmalıdır.</w:t>
      </w:r>
    </w:p>
    <w:p w:rsidR="003D2AF3" w:rsidRDefault="00437BA3" w:rsidP="003D2AF3">
      <w:pPr>
        <w:spacing w:before="4" w:line="360" w:lineRule="auto"/>
        <w:ind w:left="158" w:right="179" w:firstLine="707"/>
        <w:jc w:val="both"/>
        <w:rPr>
          <w:rFonts w:ascii="Times New Roman" w:hAnsi="Times New Roman" w:cs="Times New Roman"/>
          <w:sz w:val="24"/>
        </w:rPr>
      </w:pPr>
      <w:r w:rsidRPr="00437BA3">
        <w:rPr>
          <w:rFonts w:ascii="Times New Roman" w:hAnsi="Times New Roman" w:cs="Times New Roman"/>
          <w:b/>
          <w:sz w:val="24"/>
        </w:rPr>
        <w:t>Mevcut Durum</w:t>
      </w:r>
      <w:r w:rsidR="003D2AF3">
        <w:rPr>
          <w:rFonts w:ascii="Times New Roman" w:hAnsi="Times New Roman" w:cs="Times New Roman"/>
          <w:sz w:val="24"/>
        </w:rPr>
        <w:t xml:space="preserve">:  </w:t>
      </w:r>
      <w:r w:rsidR="003D2AF3" w:rsidRPr="003D2AF3">
        <w:rPr>
          <w:rFonts w:ascii="Times New Roman" w:hAnsi="Times New Roman" w:cs="Times New Roman"/>
          <w:sz w:val="24"/>
        </w:rPr>
        <w:t>Hali hazırda kullanılmakta olan  sistemlerin (</w:t>
      </w:r>
      <w:proofErr w:type="gramStart"/>
      <w:r w:rsidR="003D2AF3" w:rsidRPr="003D2AF3">
        <w:rPr>
          <w:rFonts w:ascii="Times New Roman" w:hAnsi="Times New Roman" w:cs="Times New Roman"/>
          <w:sz w:val="24"/>
        </w:rPr>
        <w:t>Pbys,Uis</w:t>
      </w:r>
      <w:proofErr w:type="gramEnd"/>
      <w:r w:rsidR="003D2AF3" w:rsidRPr="003D2AF3">
        <w:rPr>
          <w:rFonts w:ascii="Times New Roman" w:hAnsi="Times New Roman" w:cs="Times New Roman"/>
          <w:sz w:val="24"/>
        </w:rPr>
        <w:t>,Canvas,vb)  hata ve usulsüzlükleri önlenmesi, tespit edilmesi ve düzeltilmesini sağlayacak mekanizmalar oluşturulmuştur.</w:t>
      </w:r>
    </w:p>
    <w:p w:rsidR="003D2AF3" w:rsidRDefault="003D2AF3" w:rsidP="003D2AF3">
      <w:pPr>
        <w:spacing w:before="7" w:line="360" w:lineRule="auto"/>
        <w:ind w:left="158" w:right="175" w:firstLine="707"/>
        <w:jc w:val="both"/>
        <w:rPr>
          <w:rFonts w:ascii="Times New Roman" w:hAnsi="Times New Roman" w:cs="Times New Roman"/>
          <w:i/>
          <w:sz w:val="24"/>
        </w:rPr>
      </w:pPr>
      <w:r w:rsidRPr="003D2AF3">
        <w:rPr>
          <w:rFonts w:ascii="Times New Roman" w:hAnsi="Times New Roman" w:cs="Times New Roman"/>
          <w:b/>
          <w:sz w:val="24"/>
        </w:rPr>
        <w:t xml:space="preserve">Standart 3.12.3: </w:t>
      </w:r>
      <w:r w:rsidRPr="003D2AF3">
        <w:rPr>
          <w:rFonts w:ascii="Times New Roman" w:hAnsi="Times New Roman" w:cs="Times New Roman"/>
          <w:i/>
          <w:sz w:val="24"/>
        </w:rPr>
        <w:t>İdareler bilişim yönetişimini sağlayacak mekanizmalar geliştirmelidir.</w:t>
      </w:r>
    </w:p>
    <w:p w:rsidR="003D2AF3" w:rsidRDefault="00437BA3" w:rsidP="003D2AF3">
      <w:pPr>
        <w:spacing w:before="7" w:line="360" w:lineRule="auto"/>
        <w:ind w:left="158" w:right="175" w:firstLine="707"/>
        <w:jc w:val="both"/>
        <w:rPr>
          <w:rFonts w:ascii="Times New Roman" w:hAnsi="Times New Roman" w:cs="Times New Roman"/>
          <w:sz w:val="24"/>
        </w:rPr>
      </w:pPr>
      <w:r w:rsidRPr="00437BA3">
        <w:rPr>
          <w:rFonts w:ascii="Times New Roman" w:hAnsi="Times New Roman" w:cs="Times New Roman"/>
          <w:b/>
          <w:sz w:val="24"/>
        </w:rPr>
        <w:t xml:space="preserve">Mevcut </w:t>
      </w:r>
      <w:proofErr w:type="gramStart"/>
      <w:r w:rsidRPr="00437BA3">
        <w:rPr>
          <w:rFonts w:ascii="Times New Roman" w:hAnsi="Times New Roman" w:cs="Times New Roman"/>
          <w:b/>
          <w:sz w:val="24"/>
        </w:rPr>
        <w:t>Durum</w:t>
      </w:r>
      <w:r w:rsidR="003D2AF3">
        <w:rPr>
          <w:rFonts w:ascii="Times New Roman" w:hAnsi="Times New Roman" w:cs="Times New Roman"/>
          <w:sz w:val="24"/>
        </w:rPr>
        <w:t xml:space="preserve"> : İdareler</w:t>
      </w:r>
      <w:proofErr w:type="gramEnd"/>
      <w:r w:rsidR="003D2AF3">
        <w:rPr>
          <w:rFonts w:ascii="Times New Roman" w:hAnsi="Times New Roman" w:cs="Times New Roman"/>
          <w:sz w:val="24"/>
        </w:rPr>
        <w:t xml:space="preserve"> bilişim </w:t>
      </w:r>
      <w:r w:rsidR="003D2AF3" w:rsidRPr="003D2AF3">
        <w:rPr>
          <w:rFonts w:ascii="Times New Roman" w:hAnsi="Times New Roman" w:cs="Times New Roman"/>
          <w:sz w:val="24"/>
        </w:rPr>
        <w:t>yönetişimini sağlayacak Help-Desk sistemi kullanılmaktadır.</w:t>
      </w:r>
    </w:p>
    <w:p w:rsidR="002523B0" w:rsidRDefault="002523B0" w:rsidP="002523B0">
      <w:pPr>
        <w:pStyle w:val="Balk1"/>
        <w:keepNext w:val="0"/>
        <w:keepLines w:val="0"/>
        <w:widowControl w:val="0"/>
        <w:tabs>
          <w:tab w:val="left" w:pos="2022"/>
        </w:tabs>
        <w:spacing w:before="59" w:line="240" w:lineRule="auto"/>
        <w:ind w:left="3298"/>
        <w:rPr>
          <w:rFonts w:ascii="Times New Roman" w:eastAsiaTheme="minorHAnsi" w:hAnsi="Times New Roman" w:cs="Times New Roman"/>
          <w:b w:val="0"/>
          <w:bCs w:val="0"/>
          <w:color w:val="auto"/>
          <w:sz w:val="24"/>
          <w:szCs w:val="24"/>
        </w:rPr>
      </w:pPr>
    </w:p>
    <w:p w:rsidR="002523B0" w:rsidRDefault="002523B0" w:rsidP="002523B0">
      <w:pPr>
        <w:pStyle w:val="Balk1"/>
        <w:keepNext w:val="0"/>
        <w:keepLines w:val="0"/>
        <w:widowControl w:val="0"/>
        <w:tabs>
          <w:tab w:val="left" w:pos="2022"/>
        </w:tabs>
        <w:spacing w:before="59" w:line="240" w:lineRule="auto"/>
        <w:ind w:left="3298"/>
        <w:rPr>
          <w:rFonts w:ascii="Times New Roman" w:eastAsiaTheme="minorHAnsi" w:hAnsi="Times New Roman" w:cs="Times New Roman"/>
          <w:b w:val="0"/>
          <w:bCs w:val="0"/>
          <w:color w:val="auto"/>
          <w:sz w:val="24"/>
          <w:szCs w:val="24"/>
        </w:rPr>
      </w:pPr>
    </w:p>
    <w:p w:rsidR="00106406" w:rsidRDefault="00106406" w:rsidP="00106406"/>
    <w:p w:rsidR="00106406" w:rsidRDefault="00106406" w:rsidP="00106406"/>
    <w:p w:rsidR="00106406" w:rsidRDefault="00106406" w:rsidP="00106406"/>
    <w:p w:rsidR="00106406" w:rsidRDefault="00106406" w:rsidP="00106406"/>
    <w:p w:rsidR="00106406" w:rsidRPr="00106406" w:rsidRDefault="00106406" w:rsidP="00106406"/>
    <w:p w:rsidR="002523B0" w:rsidRPr="002523B0" w:rsidRDefault="002523B0" w:rsidP="002523B0">
      <w:pPr>
        <w:pStyle w:val="Balk1"/>
        <w:keepNext w:val="0"/>
        <w:keepLines w:val="0"/>
        <w:widowControl w:val="0"/>
        <w:tabs>
          <w:tab w:val="left" w:pos="2022"/>
        </w:tabs>
        <w:spacing w:before="59" w:line="240" w:lineRule="auto"/>
        <w:rPr>
          <w:rFonts w:ascii="Times New Roman" w:hAnsi="Times New Roman" w:cs="Times New Roman"/>
          <w:color w:val="auto"/>
        </w:rPr>
      </w:pPr>
      <w:r>
        <w:rPr>
          <w:rFonts w:ascii="Times New Roman" w:hAnsi="Times New Roman" w:cs="Times New Roman"/>
          <w:color w:val="auto"/>
        </w:rPr>
        <w:lastRenderedPageBreak/>
        <w:tab/>
      </w:r>
      <w:r w:rsidRPr="002523B0">
        <w:rPr>
          <w:rFonts w:ascii="Times New Roman" w:hAnsi="Times New Roman" w:cs="Times New Roman"/>
          <w:color w:val="auto"/>
        </w:rPr>
        <w:t>4-BİLGİ VE İLETİŞİM</w:t>
      </w:r>
      <w:r w:rsidRPr="002523B0">
        <w:rPr>
          <w:rFonts w:ascii="Times New Roman" w:hAnsi="Times New Roman" w:cs="Times New Roman"/>
          <w:color w:val="auto"/>
          <w:spacing w:val="-12"/>
        </w:rPr>
        <w:t xml:space="preserve"> </w:t>
      </w:r>
      <w:r w:rsidRPr="002523B0">
        <w:rPr>
          <w:rFonts w:ascii="Times New Roman" w:hAnsi="Times New Roman" w:cs="Times New Roman"/>
          <w:color w:val="auto"/>
        </w:rPr>
        <w:t>STANDARTLARI</w:t>
      </w:r>
    </w:p>
    <w:p w:rsidR="002523B0" w:rsidRPr="002523B0" w:rsidRDefault="002523B0" w:rsidP="002523B0">
      <w:pPr>
        <w:pStyle w:val="GvdeMetni"/>
        <w:rPr>
          <w:rFonts w:ascii="Times New Roman" w:hAnsi="Times New Roman" w:cs="Times New Roman"/>
          <w:b/>
          <w:sz w:val="32"/>
        </w:rPr>
      </w:pPr>
    </w:p>
    <w:p w:rsidR="002523B0" w:rsidRPr="002523B0" w:rsidRDefault="002523B0" w:rsidP="002523B0">
      <w:pPr>
        <w:pStyle w:val="Balk2"/>
        <w:spacing w:before="232"/>
      </w:pPr>
      <w:r w:rsidRPr="002523B0">
        <w:t>STANDART-4.13:  BİLGİ VE İLETİŞİM</w:t>
      </w:r>
    </w:p>
    <w:p w:rsidR="002523B0" w:rsidRDefault="002523B0" w:rsidP="002523B0">
      <w:pPr>
        <w:pStyle w:val="GvdeMetni"/>
        <w:spacing w:before="134" w:line="360" w:lineRule="auto"/>
        <w:ind w:left="158" w:right="177" w:firstLine="707"/>
        <w:jc w:val="both"/>
        <w:rPr>
          <w:rFonts w:ascii="Times New Roman" w:hAnsi="Times New Roman" w:cs="Times New Roman"/>
          <w:sz w:val="24"/>
          <w:szCs w:val="24"/>
        </w:rPr>
      </w:pPr>
    </w:p>
    <w:p w:rsidR="002523B0" w:rsidRPr="002523B0" w:rsidRDefault="002523B0" w:rsidP="002523B0">
      <w:pPr>
        <w:pStyle w:val="GvdeMetni"/>
        <w:spacing w:before="134" w:line="360" w:lineRule="auto"/>
        <w:ind w:left="158" w:right="177" w:firstLine="707"/>
        <w:jc w:val="both"/>
        <w:rPr>
          <w:rFonts w:ascii="Times New Roman" w:hAnsi="Times New Roman" w:cs="Times New Roman"/>
          <w:sz w:val="24"/>
          <w:szCs w:val="24"/>
        </w:rPr>
      </w:pPr>
      <w:r w:rsidRPr="002523B0">
        <w:rPr>
          <w:rFonts w:ascii="Times New Roman" w:hAnsi="Times New Roman" w:cs="Times New Roman"/>
          <w:sz w:val="24"/>
          <w:szCs w:val="24"/>
        </w:rPr>
        <w:t xml:space="preserve">İdareler, birimlerinin ve çalışanlarının performansının izlenebilmesi, karar </w:t>
      </w:r>
      <w:proofErr w:type="gramStart"/>
      <w:r w:rsidRPr="002523B0">
        <w:rPr>
          <w:rFonts w:ascii="Times New Roman" w:hAnsi="Times New Roman" w:cs="Times New Roman"/>
          <w:sz w:val="24"/>
          <w:szCs w:val="24"/>
        </w:rPr>
        <w:t>alma</w:t>
      </w:r>
      <w:proofErr w:type="gramEnd"/>
      <w:r w:rsidRPr="002523B0">
        <w:rPr>
          <w:rFonts w:ascii="Times New Roman" w:hAnsi="Times New Roman" w:cs="Times New Roman"/>
          <w:sz w:val="24"/>
          <w:szCs w:val="24"/>
        </w:rPr>
        <w:t xml:space="preserve"> süreçlerinin sağlıklı bir şekilde işleyebilmesi ve hizmet sunumunda etkinlik ve memnuniyetin sağlanması amacıyla uygun bir bilgi ve iletişim sistemine sahip olmalıdır.</w:t>
      </w:r>
    </w:p>
    <w:p w:rsidR="002523B0" w:rsidRPr="002523B0" w:rsidRDefault="002523B0" w:rsidP="002523B0">
      <w:pPr>
        <w:pStyle w:val="GvdeMetni"/>
        <w:spacing w:before="4"/>
        <w:ind w:left="866" w:right="820"/>
        <w:rPr>
          <w:rFonts w:ascii="Times New Roman" w:hAnsi="Times New Roman" w:cs="Times New Roman"/>
          <w:sz w:val="24"/>
          <w:szCs w:val="24"/>
        </w:rPr>
      </w:pPr>
      <w:r w:rsidRPr="002523B0">
        <w:rPr>
          <w:rFonts w:ascii="Times New Roman" w:hAnsi="Times New Roman" w:cs="Times New Roman"/>
          <w:sz w:val="24"/>
          <w:szCs w:val="24"/>
        </w:rPr>
        <w:t>Bu standart için gerekli genel şartlar:</w:t>
      </w:r>
    </w:p>
    <w:p w:rsidR="002523B0" w:rsidRDefault="002523B0" w:rsidP="002523B0">
      <w:pPr>
        <w:spacing w:before="139" w:line="360" w:lineRule="auto"/>
        <w:ind w:left="158" w:right="182" w:firstLine="707"/>
        <w:jc w:val="both"/>
        <w:rPr>
          <w:rFonts w:ascii="Times New Roman" w:hAnsi="Times New Roman" w:cs="Times New Roman"/>
          <w:b/>
          <w:sz w:val="24"/>
          <w:szCs w:val="24"/>
        </w:rPr>
      </w:pPr>
    </w:p>
    <w:p w:rsidR="002523B0" w:rsidRDefault="002523B0" w:rsidP="002523B0">
      <w:pPr>
        <w:spacing w:before="139" w:line="360" w:lineRule="auto"/>
        <w:ind w:left="158" w:right="182" w:firstLine="707"/>
        <w:jc w:val="both"/>
        <w:rPr>
          <w:rFonts w:ascii="Times New Roman" w:hAnsi="Times New Roman" w:cs="Times New Roman"/>
          <w:i/>
          <w:sz w:val="24"/>
          <w:szCs w:val="24"/>
        </w:rPr>
      </w:pPr>
      <w:r w:rsidRPr="002523B0">
        <w:rPr>
          <w:rFonts w:ascii="Times New Roman" w:hAnsi="Times New Roman" w:cs="Times New Roman"/>
          <w:b/>
          <w:sz w:val="24"/>
          <w:szCs w:val="24"/>
        </w:rPr>
        <w:t xml:space="preserve">Standart 4.13.1: </w:t>
      </w:r>
      <w:r w:rsidRPr="002523B0">
        <w:rPr>
          <w:rFonts w:ascii="Times New Roman" w:hAnsi="Times New Roman" w:cs="Times New Roman"/>
          <w:i/>
          <w:sz w:val="24"/>
          <w:szCs w:val="24"/>
        </w:rPr>
        <w:t>İdarelerde, yatay ve dikey iç iletişim ile dış iletişimi kapsayan etkili ve sürekli bir bilgi ve iletişim sistemi olmalıdır.</w:t>
      </w:r>
    </w:p>
    <w:p w:rsidR="002523B0" w:rsidRDefault="00437BA3" w:rsidP="002523B0">
      <w:pPr>
        <w:spacing w:before="139" w:line="360" w:lineRule="auto"/>
        <w:ind w:left="158" w:right="182" w:firstLine="707"/>
        <w:jc w:val="both"/>
        <w:rPr>
          <w:rFonts w:ascii="Times New Roman" w:hAnsi="Times New Roman" w:cs="Times New Roman"/>
          <w:sz w:val="24"/>
          <w:szCs w:val="24"/>
        </w:rPr>
      </w:pPr>
      <w:r w:rsidRPr="00437BA3">
        <w:rPr>
          <w:rFonts w:ascii="Times New Roman" w:hAnsi="Times New Roman" w:cs="Times New Roman"/>
          <w:b/>
          <w:sz w:val="24"/>
          <w:szCs w:val="24"/>
        </w:rPr>
        <w:t>Mevcut Durum</w:t>
      </w:r>
      <w:r w:rsidR="003C5BC1">
        <w:rPr>
          <w:rFonts w:ascii="Times New Roman" w:hAnsi="Times New Roman" w:cs="Times New Roman"/>
          <w:sz w:val="24"/>
          <w:szCs w:val="24"/>
        </w:rPr>
        <w:t xml:space="preserve">: </w:t>
      </w:r>
      <w:r w:rsidR="002523B0" w:rsidRPr="002523B0">
        <w:rPr>
          <w:rFonts w:ascii="Times New Roman" w:hAnsi="Times New Roman" w:cs="Times New Roman"/>
          <w:sz w:val="24"/>
          <w:szCs w:val="24"/>
        </w:rPr>
        <w:t>Üniversitemizin tüm birimlerinin web sayfası bulunmaktadır.</w:t>
      </w:r>
      <w:r w:rsidR="003C5BC1">
        <w:rPr>
          <w:rFonts w:ascii="Times New Roman" w:hAnsi="Times New Roman" w:cs="Times New Roman"/>
          <w:sz w:val="24"/>
          <w:szCs w:val="24"/>
        </w:rPr>
        <w:t xml:space="preserve"> </w:t>
      </w:r>
      <w:r w:rsidR="002523B0" w:rsidRPr="002523B0">
        <w:rPr>
          <w:rFonts w:ascii="Times New Roman" w:hAnsi="Times New Roman" w:cs="Times New Roman"/>
          <w:sz w:val="24"/>
          <w:szCs w:val="24"/>
        </w:rPr>
        <w:t>Ayrıca idarede yatay ve dikey iç iletişim ile dış iletimi sağlamak amacıyla web sayfamız ile iç ve dış paydaşları bilgilendirmek amacıyla web-mail sistemi bulunmaktadır.</w:t>
      </w:r>
    </w:p>
    <w:p w:rsidR="003C5BC1" w:rsidRDefault="003C5BC1" w:rsidP="003C5BC1">
      <w:pPr>
        <w:spacing w:before="6" w:line="360" w:lineRule="auto"/>
        <w:ind w:left="158" w:right="178" w:firstLine="707"/>
        <w:jc w:val="both"/>
        <w:rPr>
          <w:rFonts w:ascii="Times New Roman" w:hAnsi="Times New Roman" w:cs="Times New Roman"/>
          <w:b/>
          <w:i/>
          <w:sz w:val="24"/>
        </w:rPr>
      </w:pPr>
    </w:p>
    <w:p w:rsidR="003C5BC1" w:rsidRDefault="003C5BC1" w:rsidP="003C5BC1">
      <w:pPr>
        <w:spacing w:before="6" w:line="360" w:lineRule="auto"/>
        <w:ind w:left="158" w:right="178" w:firstLine="707"/>
        <w:jc w:val="both"/>
        <w:rPr>
          <w:rFonts w:ascii="Times New Roman" w:hAnsi="Times New Roman" w:cs="Times New Roman"/>
          <w:b/>
          <w:i/>
          <w:sz w:val="24"/>
        </w:rPr>
      </w:pPr>
    </w:p>
    <w:p w:rsidR="003C5BC1" w:rsidRDefault="003C5BC1" w:rsidP="003C5BC1">
      <w:pPr>
        <w:spacing w:before="6" w:line="360" w:lineRule="auto"/>
        <w:ind w:left="158" w:right="178" w:firstLine="707"/>
        <w:jc w:val="both"/>
        <w:rPr>
          <w:rFonts w:ascii="Times New Roman" w:hAnsi="Times New Roman" w:cs="Times New Roman"/>
          <w:i/>
          <w:sz w:val="24"/>
        </w:rPr>
      </w:pPr>
      <w:r w:rsidRPr="003C5BC1">
        <w:rPr>
          <w:rFonts w:ascii="Times New Roman" w:hAnsi="Times New Roman" w:cs="Times New Roman"/>
          <w:b/>
          <w:i/>
          <w:sz w:val="24"/>
        </w:rPr>
        <w:t xml:space="preserve">Standart 4.13.2: </w:t>
      </w:r>
      <w:r w:rsidRPr="003C5BC1">
        <w:rPr>
          <w:rFonts w:ascii="Times New Roman" w:hAnsi="Times New Roman" w:cs="Times New Roman"/>
          <w:i/>
          <w:sz w:val="24"/>
        </w:rPr>
        <w:t>Yöneticiler ve personel, görevleri</w:t>
      </w:r>
      <w:r>
        <w:rPr>
          <w:rFonts w:ascii="Times New Roman" w:hAnsi="Times New Roman" w:cs="Times New Roman"/>
          <w:i/>
          <w:sz w:val="24"/>
        </w:rPr>
        <w:t xml:space="preserve">ni yerine getirebilmeleri için </w:t>
      </w:r>
      <w:r w:rsidRPr="003C5BC1">
        <w:rPr>
          <w:rFonts w:ascii="Times New Roman" w:hAnsi="Times New Roman" w:cs="Times New Roman"/>
          <w:i/>
          <w:sz w:val="24"/>
        </w:rPr>
        <w:t>gerekli ve yeterli bilgiye zamanında</w:t>
      </w:r>
      <w:r w:rsidRPr="003C5BC1">
        <w:rPr>
          <w:rFonts w:ascii="Times New Roman" w:hAnsi="Times New Roman" w:cs="Times New Roman"/>
          <w:i/>
          <w:spacing w:val="-9"/>
          <w:sz w:val="24"/>
        </w:rPr>
        <w:t xml:space="preserve"> </w:t>
      </w:r>
      <w:r w:rsidRPr="003C5BC1">
        <w:rPr>
          <w:rFonts w:ascii="Times New Roman" w:hAnsi="Times New Roman" w:cs="Times New Roman"/>
          <w:i/>
          <w:sz w:val="24"/>
        </w:rPr>
        <w:t>ulaşabilmelidir.</w:t>
      </w:r>
    </w:p>
    <w:p w:rsidR="003C5BC1" w:rsidRDefault="00437BA3" w:rsidP="003C5BC1">
      <w:pPr>
        <w:spacing w:before="6" w:line="360" w:lineRule="auto"/>
        <w:ind w:left="158" w:right="178" w:firstLine="707"/>
        <w:jc w:val="both"/>
        <w:rPr>
          <w:rFonts w:ascii="Times New Roman" w:hAnsi="Times New Roman" w:cs="Times New Roman"/>
          <w:sz w:val="24"/>
        </w:rPr>
      </w:pPr>
      <w:r w:rsidRPr="00437BA3">
        <w:rPr>
          <w:rFonts w:ascii="Times New Roman" w:hAnsi="Times New Roman" w:cs="Times New Roman"/>
          <w:b/>
          <w:sz w:val="24"/>
        </w:rPr>
        <w:t>Mevcut Durum</w:t>
      </w:r>
      <w:r w:rsidR="003C5BC1">
        <w:rPr>
          <w:rFonts w:ascii="Times New Roman" w:hAnsi="Times New Roman" w:cs="Times New Roman"/>
          <w:sz w:val="24"/>
        </w:rPr>
        <w:t xml:space="preserve">:  </w:t>
      </w:r>
      <w:r w:rsidR="003C5BC1" w:rsidRPr="003C5BC1">
        <w:rPr>
          <w:rFonts w:ascii="Times New Roman" w:hAnsi="Times New Roman" w:cs="Times New Roman"/>
          <w:sz w:val="24"/>
        </w:rPr>
        <w:t>Üniversitemiz birimlerinin tüm ana ve ilgili mevzuatı ile kamuoyu bilgilendirme raporları internet ortamında ve kolay ulaşılabilir duruma getirilmiştir. Bu amaçla her birimde web sayfası sorumlusu olarak en az bir personel görevlendirilmiştir.</w:t>
      </w:r>
    </w:p>
    <w:p w:rsidR="003C5BC1" w:rsidRDefault="003C5BC1" w:rsidP="003C5BC1">
      <w:pPr>
        <w:spacing w:before="6"/>
        <w:ind w:left="866" w:right="174"/>
        <w:rPr>
          <w:rFonts w:ascii="Times New Roman" w:hAnsi="Times New Roman" w:cs="Times New Roman"/>
          <w:i/>
          <w:sz w:val="24"/>
        </w:rPr>
      </w:pPr>
      <w:r>
        <w:rPr>
          <w:b/>
          <w:sz w:val="24"/>
        </w:rPr>
        <w:t>S</w:t>
      </w:r>
      <w:r w:rsidRPr="003C5BC1">
        <w:rPr>
          <w:rFonts w:ascii="Times New Roman" w:hAnsi="Times New Roman" w:cs="Times New Roman"/>
          <w:b/>
          <w:i/>
          <w:sz w:val="24"/>
        </w:rPr>
        <w:t xml:space="preserve">tandart 4.13.3: </w:t>
      </w:r>
      <w:r w:rsidRPr="003C5BC1">
        <w:rPr>
          <w:rFonts w:ascii="Times New Roman" w:hAnsi="Times New Roman" w:cs="Times New Roman"/>
          <w:i/>
          <w:sz w:val="24"/>
        </w:rPr>
        <w:t>Bilgiler doğru, güvenilir, tam, kullanışlı ve anlaşılabilir olmalıdır.</w:t>
      </w:r>
    </w:p>
    <w:p w:rsidR="003C5BC1" w:rsidRDefault="003C5BC1" w:rsidP="003C5BC1">
      <w:pPr>
        <w:spacing w:before="6"/>
        <w:ind w:right="174" w:firstLine="708"/>
        <w:jc w:val="both"/>
        <w:rPr>
          <w:rFonts w:ascii="Times New Roman" w:hAnsi="Times New Roman" w:cs="Times New Roman"/>
          <w:sz w:val="24"/>
        </w:rPr>
      </w:pPr>
      <w:r>
        <w:rPr>
          <w:rFonts w:ascii="Times New Roman" w:hAnsi="Times New Roman" w:cs="Times New Roman"/>
          <w:sz w:val="24"/>
        </w:rPr>
        <w:t xml:space="preserve">   </w:t>
      </w:r>
      <w:r w:rsidR="00437BA3" w:rsidRPr="00437BA3">
        <w:rPr>
          <w:rFonts w:ascii="Times New Roman" w:hAnsi="Times New Roman" w:cs="Times New Roman"/>
          <w:b/>
          <w:sz w:val="24"/>
        </w:rPr>
        <w:t>Mevcut Durum</w:t>
      </w:r>
      <w:r>
        <w:rPr>
          <w:rFonts w:ascii="Times New Roman" w:hAnsi="Times New Roman" w:cs="Times New Roman"/>
          <w:sz w:val="24"/>
        </w:rPr>
        <w:t xml:space="preserve">: </w:t>
      </w:r>
      <w:r w:rsidRPr="003C5BC1">
        <w:rPr>
          <w:rFonts w:ascii="Times New Roman" w:hAnsi="Times New Roman" w:cs="Times New Roman"/>
          <w:sz w:val="24"/>
        </w:rPr>
        <w:t>Üniversitemizde hazırlanan ve yayımlan</w:t>
      </w:r>
      <w:r>
        <w:rPr>
          <w:rFonts w:ascii="Times New Roman" w:hAnsi="Times New Roman" w:cs="Times New Roman"/>
          <w:sz w:val="24"/>
        </w:rPr>
        <w:t xml:space="preserve">an bilgilerin anlaşılabilirliği </w:t>
      </w:r>
      <w:r w:rsidRPr="003C5BC1">
        <w:rPr>
          <w:rFonts w:ascii="Times New Roman" w:hAnsi="Times New Roman" w:cs="Times New Roman"/>
          <w:sz w:val="24"/>
        </w:rPr>
        <w:t>ve hazırlandığı zaman itibari ile de doğru ve güvenilirliği sağlanmaktadır.</w:t>
      </w:r>
    </w:p>
    <w:p w:rsidR="003C5BC1" w:rsidRDefault="003C5BC1" w:rsidP="003C5BC1">
      <w:pPr>
        <w:spacing w:before="137" w:line="360" w:lineRule="auto"/>
        <w:ind w:left="158" w:right="181" w:firstLine="707"/>
        <w:jc w:val="both"/>
        <w:rPr>
          <w:b/>
          <w:sz w:val="24"/>
        </w:rPr>
      </w:pPr>
    </w:p>
    <w:p w:rsidR="00106406" w:rsidRDefault="00106406" w:rsidP="003C5BC1">
      <w:pPr>
        <w:spacing w:before="137" w:line="360" w:lineRule="auto"/>
        <w:ind w:left="158" w:right="181" w:firstLine="707"/>
        <w:jc w:val="both"/>
        <w:rPr>
          <w:b/>
          <w:sz w:val="24"/>
        </w:rPr>
      </w:pPr>
    </w:p>
    <w:p w:rsidR="003C5BC1" w:rsidRDefault="003C5BC1" w:rsidP="003C5BC1">
      <w:pPr>
        <w:spacing w:before="137" w:line="360" w:lineRule="auto"/>
        <w:ind w:left="158" w:right="181" w:firstLine="707"/>
        <w:jc w:val="both"/>
        <w:rPr>
          <w:rFonts w:ascii="Times New Roman" w:hAnsi="Times New Roman" w:cs="Times New Roman"/>
          <w:i/>
          <w:sz w:val="24"/>
        </w:rPr>
      </w:pPr>
      <w:r w:rsidRPr="003C5BC1">
        <w:rPr>
          <w:rFonts w:ascii="Times New Roman" w:hAnsi="Times New Roman" w:cs="Times New Roman"/>
          <w:b/>
          <w:i/>
          <w:sz w:val="24"/>
        </w:rPr>
        <w:lastRenderedPageBreak/>
        <w:t xml:space="preserve">Standart 4.13.4: </w:t>
      </w:r>
      <w:r w:rsidRPr="003C5BC1">
        <w:rPr>
          <w:rFonts w:ascii="Times New Roman" w:hAnsi="Times New Roman" w:cs="Times New Roman"/>
          <w:i/>
          <w:sz w:val="24"/>
        </w:rPr>
        <w:t>Yöneticiler ve ilgili personel, performans programı ve bütçenin uygulanması ile kaynak kullanımına ilişkin diğer bilgilere zamanında erişebilmelidir.</w:t>
      </w:r>
    </w:p>
    <w:p w:rsidR="003C5BC1" w:rsidRDefault="00437BA3" w:rsidP="003C5BC1">
      <w:pPr>
        <w:spacing w:before="137" w:line="360" w:lineRule="auto"/>
        <w:ind w:left="158" w:right="181" w:firstLine="707"/>
        <w:jc w:val="both"/>
        <w:rPr>
          <w:rFonts w:ascii="Times New Roman" w:hAnsi="Times New Roman" w:cs="Times New Roman"/>
          <w:sz w:val="24"/>
        </w:rPr>
      </w:pPr>
      <w:r w:rsidRPr="00437BA3">
        <w:rPr>
          <w:rFonts w:ascii="Times New Roman" w:hAnsi="Times New Roman" w:cs="Times New Roman"/>
          <w:b/>
          <w:sz w:val="24"/>
        </w:rPr>
        <w:t>Mevcut Durum</w:t>
      </w:r>
      <w:r w:rsidR="003C5BC1">
        <w:rPr>
          <w:rFonts w:ascii="Times New Roman" w:hAnsi="Times New Roman" w:cs="Times New Roman"/>
          <w:sz w:val="24"/>
        </w:rPr>
        <w:t xml:space="preserve">:  </w:t>
      </w:r>
      <w:r w:rsidR="00352D1D" w:rsidRPr="00352D1D">
        <w:rPr>
          <w:rFonts w:ascii="Times New Roman" w:hAnsi="Times New Roman" w:cs="Times New Roman"/>
          <w:sz w:val="24"/>
        </w:rPr>
        <w:t>Üniversitemizde kullanılan Say</w:t>
      </w:r>
      <w:r w:rsidR="00106406">
        <w:rPr>
          <w:rFonts w:ascii="Times New Roman" w:hAnsi="Times New Roman" w:cs="Times New Roman"/>
          <w:sz w:val="24"/>
        </w:rPr>
        <w:t>2000i ve e-bütçe sistemleri ile yöneticiler ve ilgili personel</w:t>
      </w:r>
      <w:r w:rsidR="00352D1D" w:rsidRPr="00352D1D">
        <w:rPr>
          <w:rFonts w:ascii="Times New Roman" w:hAnsi="Times New Roman" w:cs="Times New Roman"/>
          <w:sz w:val="24"/>
        </w:rPr>
        <w:t xml:space="preserve"> bütçenin uygulanması ve kaynak kullanımına ilişkin bilgilere zamanında erişilebilmektedir. Stratejik planımız Kalkınma Bakanlığı'nda onay aşamasında olduğundan performans programımız hazırlanamamıştır. Bütçe uygulamasına ve kaynak kullanımına ait veriler web sitemizde yayınlanmaktadır.</w:t>
      </w:r>
    </w:p>
    <w:p w:rsidR="00352D1D" w:rsidRDefault="00352D1D" w:rsidP="00352D1D">
      <w:pPr>
        <w:spacing w:before="4" w:line="360" w:lineRule="auto"/>
        <w:ind w:left="158" w:right="176" w:firstLine="707"/>
        <w:jc w:val="both"/>
        <w:rPr>
          <w:rFonts w:ascii="Times New Roman" w:hAnsi="Times New Roman" w:cs="Times New Roman"/>
          <w:i/>
          <w:sz w:val="24"/>
        </w:rPr>
      </w:pPr>
      <w:r w:rsidRPr="00352D1D">
        <w:rPr>
          <w:rFonts w:ascii="Times New Roman" w:hAnsi="Times New Roman" w:cs="Times New Roman"/>
          <w:b/>
          <w:sz w:val="24"/>
        </w:rPr>
        <w:t xml:space="preserve">Standart 4.13.5: </w:t>
      </w:r>
      <w:r w:rsidRPr="00352D1D">
        <w:rPr>
          <w:rFonts w:ascii="Times New Roman" w:hAnsi="Times New Roman" w:cs="Times New Roman"/>
          <w:i/>
          <w:sz w:val="24"/>
        </w:rPr>
        <w:t>Yönetim bilgi sistemi, yönetimin ihtiyaç duyduğu gerekli bilgileri ve raporları üretebilecek ve analiz yapma imkânı sunacak şekilde tasarlanmalıdır.</w:t>
      </w:r>
    </w:p>
    <w:p w:rsidR="00352D1D" w:rsidRDefault="00437BA3" w:rsidP="00352D1D">
      <w:pPr>
        <w:spacing w:before="4" w:line="360" w:lineRule="auto"/>
        <w:ind w:left="158" w:right="176" w:firstLine="707"/>
        <w:jc w:val="both"/>
        <w:rPr>
          <w:rFonts w:ascii="Times New Roman" w:hAnsi="Times New Roman" w:cs="Times New Roman"/>
          <w:sz w:val="24"/>
        </w:rPr>
      </w:pPr>
      <w:r w:rsidRPr="00437BA3">
        <w:rPr>
          <w:rFonts w:ascii="Times New Roman" w:hAnsi="Times New Roman" w:cs="Times New Roman"/>
          <w:b/>
          <w:sz w:val="24"/>
        </w:rPr>
        <w:t>Mevcut Durum</w:t>
      </w:r>
      <w:r w:rsidR="00352D1D">
        <w:rPr>
          <w:rFonts w:ascii="Times New Roman" w:hAnsi="Times New Roman" w:cs="Times New Roman"/>
          <w:sz w:val="24"/>
        </w:rPr>
        <w:t xml:space="preserve">:  </w:t>
      </w:r>
      <w:r w:rsidR="00352D1D" w:rsidRPr="00352D1D">
        <w:rPr>
          <w:rFonts w:ascii="Times New Roman" w:hAnsi="Times New Roman" w:cs="Times New Roman"/>
          <w:sz w:val="24"/>
        </w:rPr>
        <w:t>İdarenin kullandığı bilgi sist</w:t>
      </w:r>
      <w:r w:rsidR="00352D1D">
        <w:rPr>
          <w:rFonts w:ascii="Times New Roman" w:hAnsi="Times New Roman" w:cs="Times New Roman"/>
          <w:sz w:val="24"/>
        </w:rPr>
        <w:t xml:space="preserve">emleri rapor üretmeye ve analiz </w:t>
      </w:r>
      <w:proofErr w:type="gramStart"/>
      <w:r w:rsidR="00352D1D" w:rsidRPr="00352D1D">
        <w:rPr>
          <w:rFonts w:ascii="Times New Roman" w:hAnsi="Times New Roman" w:cs="Times New Roman"/>
          <w:sz w:val="24"/>
        </w:rPr>
        <w:t>imkanı</w:t>
      </w:r>
      <w:proofErr w:type="gramEnd"/>
      <w:r w:rsidR="00352D1D" w:rsidRPr="00352D1D">
        <w:rPr>
          <w:rFonts w:ascii="Times New Roman" w:hAnsi="Times New Roman" w:cs="Times New Roman"/>
          <w:sz w:val="24"/>
        </w:rPr>
        <w:t xml:space="preserve"> yapmaya elverişlidir.</w:t>
      </w:r>
    </w:p>
    <w:p w:rsidR="00352D1D" w:rsidRDefault="00352D1D" w:rsidP="00352D1D">
      <w:pPr>
        <w:spacing w:before="7" w:line="360" w:lineRule="auto"/>
        <w:ind w:left="158" w:right="179" w:firstLine="707"/>
        <w:jc w:val="both"/>
        <w:rPr>
          <w:rFonts w:ascii="Times New Roman" w:hAnsi="Times New Roman" w:cs="Times New Roman"/>
          <w:i/>
          <w:sz w:val="24"/>
        </w:rPr>
      </w:pPr>
      <w:r w:rsidRPr="00352D1D">
        <w:rPr>
          <w:rFonts w:ascii="Times New Roman" w:hAnsi="Times New Roman" w:cs="Times New Roman"/>
          <w:b/>
          <w:sz w:val="24"/>
        </w:rPr>
        <w:t xml:space="preserve">Standart 4.13.6: </w:t>
      </w:r>
      <w:r w:rsidRPr="00352D1D">
        <w:rPr>
          <w:rFonts w:ascii="Times New Roman" w:hAnsi="Times New Roman" w:cs="Times New Roman"/>
          <w:i/>
          <w:sz w:val="24"/>
        </w:rPr>
        <w:t xml:space="preserve">Yöneticiler, idarenin </w:t>
      </w:r>
      <w:proofErr w:type="gramStart"/>
      <w:r w:rsidRPr="00352D1D">
        <w:rPr>
          <w:rFonts w:ascii="Times New Roman" w:hAnsi="Times New Roman" w:cs="Times New Roman"/>
          <w:i/>
          <w:sz w:val="24"/>
        </w:rPr>
        <w:t>misyon</w:t>
      </w:r>
      <w:proofErr w:type="gramEnd"/>
      <w:r w:rsidRPr="00352D1D">
        <w:rPr>
          <w:rFonts w:ascii="Times New Roman" w:hAnsi="Times New Roman" w:cs="Times New Roman"/>
          <w:i/>
          <w:sz w:val="24"/>
        </w:rPr>
        <w:t>, vizyon ve amaçları çerçevesinde beklentilerini görev ve sorumlulukları kapsamında personele bildirmelidir.</w:t>
      </w:r>
    </w:p>
    <w:p w:rsidR="00352D1D" w:rsidRDefault="00437BA3" w:rsidP="00352D1D">
      <w:pPr>
        <w:spacing w:before="7" w:line="360" w:lineRule="auto"/>
        <w:ind w:left="158" w:right="179" w:firstLine="707"/>
        <w:jc w:val="both"/>
        <w:rPr>
          <w:rFonts w:ascii="Times New Roman" w:hAnsi="Times New Roman" w:cs="Times New Roman"/>
          <w:sz w:val="24"/>
        </w:rPr>
      </w:pPr>
      <w:r w:rsidRPr="00437BA3">
        <w:rPr>
          <w:rFonts w:ascii="Times New Roman" w:hAnsi="Times New Roman" w:cs="Times New Roman"/>
          <w:b/>
          <w:sz w:val="24"/>
        </w:rPr>
        <w:t>Mevcut Durum</w:t>
      </w:r>
      <w:r w:rsidR="00352D1D">
        <w:rPr>
          <w:rFonts w:ascii="Times New Roman" w:hAnsi="Times New Roman" w:cs="Times New Roman"/>
          <w:sz w:val="24"/>
        </w:rPr>
        <w:t>:</w:t>
      </w:r>
      <w:r w:rsidR="00D16FB0">
        <w:rPr>
          <w:rFonts w:ascii="Times New Roman" w:hAnsi="Times New Roman" w:cs="Times New Roman"/>
          <w:sz w:val="24"/>
        </w:rPr>
        <w:t xml:space="preserve"> Yöneticiler, idarenin</w:t>
      </w:r>
      <w:r w:rsidR="00352D1D" w:rsidRPr="00352D1D">
        <w:rPr>
          <w:rFonts w:ascii="Times New Roman" w:hAnsi="Times New Roman" w:cs="Times New Roman"/>
          <w:sz w:val="24"/>
        </w:rPr>
        <w:t xml:space="preserve"> </w:t>
      </w:r>
      <w:proofErr w:type="gramStart"/>
      <w:r w:rsidR="00352D1D" w:rsidRPr="00352D1D">
        <w:rPr>
          <w:rFonts w:ascii="Times New Roman" w:hAnsi="Times New Roman" w:cs="Times New Roman"/>
          <w:sz w:val="24"/>
        </w:rPr>
        <w:t>misyon</w:t>
      </w:r>
      <w:proofErr w:type="gramEnd"/>
      <w:r w:rsidR="00352D1D" w:rsidRPr="00352D1D">
        <w:rPr>
          <w:rFonts w:ascii="Times New Roman" w:hAnsi="Times New Roman" w:cs="Times New Roman"/>
          <w:sz w:val="24"/>
        </w:rPr>
        <w:t xml:space="preserve">, vizyon ve amaçlar </w:t>
      </w:r>
      <w:r w:rsidR="00D16FB0">
        <w:rPr>
          <w:rFonts w:ascii="Times New Roman" w:hAnsi="Times New Roman" w:cs="Times New Roman"/>
          <w:sz w:val="24"/>
        </w:rPr>
        <w:t>çerçevesinde beklentilerini ilgili personele genel olarak bildirmiş, yeni durumlar geliştikçe ve yeri geldikçe ilave bilgilendirmeler de yapılmaktadır.</w:t>
      </w:r>
    </w:p>
    <w:p w:rsidR="00352D1D" w:rsidRDefault="00352D1D" w:rsidP="00352D1D">
      <w:pPr>
        <w:spacing w:before="7" w:line="360" w:lineRule="auto"/>
        <w:ind w:left="158" w:right="179" w:firstLine="707"/>
        <w:jc w:val="both"/>
        <w:rPr>
          <w:rFonts w:ascii="Times New Roman" w:hAnsi="Times New Roman" w:cs="Times New Roman"/>
          <w:sz w:val="24"/>
        </w:rPr>
      </w:pPr>
    </w:p>
    <w:p w:rsidR="00352D1D" w:rsidRDefault="00352D1D" w:rsidP="00352D1D">
      <w:pPr>
        <w:spacing w:before="6" w:line="360" w:lineRule="auto"/>
        <w:ind w:left="158" w:right="181" w:firstLine="707"/>
        <w:jc w:val="both"/>
        <w:rPr>
          <w:rFonts w:ascii="Times New Roman" w:hAnsi="Times New Roman" w:cs="Times New Roman"/>
          <w:i/>
          <w:sz w:val="24"/>
        </w:rPr>
      </w:pPr>
      <w:r w:rsidRPr="00352D1D">
        <w:rPr>
          <w:rFonts w:ascii="Times New Roman" w:hAnsi="Times New Roman" w:cs="Times New Roman"/>
          <w:b/>
          <w:sz w:val="24"/>
        </w:rPr>
        <w:t xml:space="preserve">Standart 4.13.7: </w:t>
      </w:r>
      <w:r w:rsidRPr="00352D1D">
        <w:rPr>
          <w:rFonts w:ascii="Times New Roman" w:hAnsi="Times New Roman" w:cs="Times New Roman"/>
          <w:i/>
          <w:sz w:val="24"/>
        </w:rPr>
        <w:t>İdarenin yatay ve dikey iletişim sistemi personelin değerlendirme, öneri ve sorunlarını iletebilmelerini sağlamalıdır.</w:t>
      </w:r>
    </w:p>
    <w:p w:rsidR="00352D1D" w:rsidRDefault="00437BA3" w:rsidP="00352D1D">
      <w:pPr>
        <w:spacing w:before="6" w:line="360" w:lineRule="auto"/>
        <w:ind w:left="158" w:right="181" w:firstLine="707"/>
        <w:jc w:val="both"/>
        <w:rPr>
          <w:rFonts w:ascii="Times New Roman" w:hAnsi="Times New Roman" w:cs="Times New Roman"/>
          <w:sz w:val="24"/>
        </w:rPr>
      </w:pPr>
      <w:r w:rsidRPr="00437BA3">
        <w:rPr>
          <w:rFonts w:ascii="Times New Roman" w:hAnsi="Times New Roman" w:cs="Times New Roman"/>
          <w:b/>
          <w:sz w:val="24"/>
        </w:rPr>
        <w:t>Mevcut Durum</w:t>
      </w:r>
      <w:r w:rsidR="00352D1D">
        <w:rPr>
          <w:rFonts w:ascii="Times New Roman" w:hAnsi="Times New Roman" w:cs="Times New Roman"/>
          <w:sz w:val="24"/>
        </w:rPr>
        <w:t xml:space="preserve">:  </w:t>
      </w:r>
      <w:r w:rsidR="00352D1D" w:rsidRPr="00352D1D">
        <w:rPr>
          <w:rFonts w:ascii="Times New Roman" w:hAnsi="Times New Roman" w:cs="Times New Roman"/>
          <w:sz w:val="24"/>
        </w:rPr>
        <w:t>İdarede personelin sorun ve önerilerini iletecek yeterli düzeyde iletişim sistemi mevcuttur.</w:t>
      </w:r>
    </w:p>
    <w:p w:rsidR="00352D1D" w:rsidRPr="00352D1D" w:rsidRDefault="00352D1D" w:rsidP="00352D1D">
      <w:pPr>
        <w:spacing w:before="6" w:line="360" w:lineRule="auto"/>
        <w:ind w:left="158" w:right="181" w:firstLine="707"/>
        <w:jc w:val="both"/>
        <w:rPr>
          <w:rFonts w:ascii="Times New Roman" w:hAnsi="Times New Roman" w:cs="Times New Roman"/>
          <w:i/>
          <w:sz w:val="24"/>
        </w:rPr>
      </w:pPr>
    </w:p>
    <w:p w:rsidR="002054E7" w:rsidRDefault="002054E7" w:rsidP="002054E7">
      <w:pPr>
        <w:pStyle w:val="Balk2"/>
        <w:ind w:right="0"/>
        <w:jc w:val="both"/>
      </w:pPr>
      <w:r>
        <w:t>STANDART-4.14: RAPORLAMA</w:t>
      </w:r>
    </w:p>
    <w:p w:rsidR="002054E7" w:rsidRDefault="002054E7" w:rsidP="002054E7">
      <w:pPr>
        <w:pStyle w:val="GvdeMetni"/>
        <w:spacing w:before="132" w:line="360" w:lineRule="auto"/>
        <w:ind w:left="158" w:right="181" w:firstLine="707"/>
        <w:jc w:val="both"/>
      </w:pPr>
    </w:p>
    <w:p w:rsidR="002054E7" w:rsidRPr="002054E7" w:rsidRDefault="002054E7" w:rsidP="002054E7">
      <w:pPr>
        <w:pStyle w:val="GvdeMetni"/>
        <w:spacing w:before="132" w:line="360" w:lineRule="auto"/>
        <w:ind w:left="158" w:right="181" w:firstLine="707"/>
        <w:jc w:val="both"/>
        <w:rPr>
          <w:rFonts w:ascii="Times New Roman" w:hAnsi="Times New Roman" w:cs="Times New Roman"/>
          <w:sz w:val="24"/>
        </w:rPr>
      </w:pPr>
      <w:proofErr w:type="gramStart"/>
      <w:r w:rsidRPr="002054E7">
        <w:rPr>
          <w:rFonts w:ascii="Times New Roman" w:hAnsi="Times New Roman" w:cs="Times New Roman"/>
          <w:sz w:val="24"/>
        </w:rPr>
        <w:t>İdarenin amaç, hedef, gösterge ve faaliyetleri ile sonuçları, saydamlık ve hesap verebilirlik ilkeleri doğrultusunda raporlanmalıdır.</w:t>
      </w:r>
      <w:proofErr w:type="gramEnd"/>
    </w:p>
    <w:p w:rsidR="002054E7" w:rsidRPr="002054E7" w:rsidRDefault="002054E7" w:rsidP="002054E7">
      <w:pPr>
        <w:pStyle w:val="GvdeMetni"/>
        <w:spacing w:before="4"/>
        <w:ind w:left="866" w:right="820"/>
        <w:rPr>
          <w:rFonts w:ascii="Times New Roman" w:hAnsi="Times New Roman" w:cs="Times New Roman"/>
          <w:sz w:val="24"/>
        </w:rPr>
      </w:pPr>
    </w:p>
    <w:p w:rsidR="002054E7" w:rsidRPr="002054E7" w:rsidRDefault="002054E7" w:rsidP="002054E7">
      <w:pPr>
        <w:pStyle w:val="GvdeMetni"/>
        <w:spacing w:before="4"/>
        <w:ind w:left="866" w:right="820"/>
        <w:rPr>
          <w:rFonts w:ascii="Times New Roman" w:hAnsi="Times New Roman" w:cs="Times New Roman"/>
          <w:sz w:val="24"/>
        </w:rPr>
      </w:pPr>
      <w:r w:rsidRPr="002054E7">
        <w:rPr>
          <w:rFonts w:ascii="Times New Roman" w:hAnsi="Times New Roman" w:cs="Times New Roman"/>
          <w:sz w:val="24"/>
        </w:rPr>
        <w:t>Bu standart için gerekli genel şartlar:</w:t>
      </w:r>
    </w:p>
    <w:p w:rsidR="00352D1D" w:rsidRPr="002054E7" w:rsidRDefault="00352D1D" w:rsidP="002054E7">
      <w:pPr>
        <w:spacing w:before="4" w:line="360" w:lineRule="auto"/>
        <w:ind w:right="176"/>
        <w:jc w:val="both"/>
        <w:rPr>
          <w:rFonts w:ascii="Times New Roman" w:hAnsi="Times New Roman" w:cs="Times New Roman"/>
          <w:sz w:val="24"/>
        </w:rPr>
      </w:pPr>
    </w:p>
    <w:p w:rsidR="002054E7" w:rsidRDefault="002054E7" w:rsidP="002054E7">
      <w:pPr>
        <w:spacing w:before="139" w:line="360" w:lineRule="auto"/>
        <w:ind w:left="158" w:right="178" w:firstLine="707"/>
        <w:jc w:val="both"/>
        <w:rPr>
          <w:rFonts w:ascii="Times New Roman" w:hAnsi="Times New Roman" w:cs="Times New Roman"/>
          <w:i/>
          <w:sz w:val="24"/>
        </w:rPr>
      </w:pPr>
      <w:r w:rsidRPr="002054E7">
        <w:rPr>
          <w:rFonts w:ascii="Times New Roman" w:hAnsi="Times New Roman" w:cs="Times New Roman"/>
          <w:b/>
          <w:sz w:val="24"/>
        </w:rPr>
        <w:lastRenderedPageBreak/>
        <w:t>Standart 4.14.1</w:t>
      </w:r>
      <w:r w:rsidRPr="002054E7">
        <w:rPr>
          <w:rFonts w:ascii="Times New Roman" w:hAnsi="Times New Roman" w:cs="Times New Roman"/>
          <w:b/>
          <w:i/>
          <w:sz w:val="24"/>
        </w:rPr>
        <w:t xml:space="preserve">: </w:t>
      </w:r>
      <w:r w:rsidRPr="002054E7">
        <w:rPr>
          <w:rFonts w:ascii="Times New Roman" w:hAnsi="Times New Roman" w:cs="Times New Roman"/>
          <w:i/>
          <w:sz w:val="24"/>
        </w:rPr>
        <w:t>İdareler, her yıl amaçları, hedefleri, stratejileri, varlıkları, yükümlülükleri ve performans programlarını kamuoyuna açıklamalıdır.</w:t>
      </w:r>
    </w:p>
    <w:p w:rsidR="002054E7" w:rsidRDefault="00437BA3" w:rsidP="002054E7">
      <w:pPr>
        <w:spacing w:before="139" w:line="360" w:lineRule="auto"/>
        <w:ind w:left="158" w:right="178" w:firstLine="707"/>
        <w:jc w:val="both"/>
        <w:rPr>
          <w:rFonts w:ascii="Times New Roman" w:hAnsi="Times New Roman" w:cs="Times New Roman"/>
          <w:sz w:val="24"/>
        </w:rPr>
      </w:pPr>
      <w:r w:rsidRPr="00437BA3">
        <w:rPr>
          <w:rFonts w:ascii="Times New Roman" w:hAnsi="Times New Roman" w:cs="Times New Roman"/>
          <w:b/>
          <w:sz w:val="24"/>
        </w:rPr>
        <w:t>Mevcut Durum</w:t>
      </w:r>
      <w:r w:rsidR="002054E7">
        <w:rPr>
          <w:rFonts w:ascii="Times New Roman" w:hAnsi="Times New Roman" w:cs="Times New Roman"/>
          <w:sz w:val="24"/>
        </w:rPr>
        <w:t xml:space="preserve">: </w:t>
      </w:r>
      <w:r w:rsidR="002054E7" w:rsidRPr="002054E7">
        <w:rPr>
          <w:rFonts w:ascii="Times New Roman" w:hAnsi="Times New Roman" w:cs="Times New Roman"/>
          <w:sz w:val="24"/>
        </w:rPr>
        <w:t>Üniversitemizin 2018-2022 Stratejik Planı Kalkınma Bakanlığı'nda onay aşamasındadır.</w:t>
      </w:r>
      <w:r w:rsidR="002054E7">
        <w:rPr>
          <w:rFonts w:ascii="Times New Roman" w:hAnsi="Times New Roman" w:cs="Times New Roman"/>
          <w:sz w:val="24"/>
        </w:rPr>
        <w:t xml:space="preserve"> </w:t>
      </w:r>
      <w:r w:rsidR="002054E7" w:rsidRPr="002054E7">
        <w:rPr>
          <w:rFonts w:ascii="Times New Roman" w:hAnsi="Times New Roman" w:cs="Times New Roman"/>
          <w:sz w:val="24"/>
        </w:rPr>
        <w:t>Bu nedenle Stratejik plan ve performans programı henüz web ortamında kamuoyuna duyurulmamaktadır.</w:t>
      </w:r>
      <w:r w:rsidR="002054E7">
        <w:rPr>
          <w:rFonts w:ascii="Times New Roman" w:hAnsi="Times New Roman" w:cs="Times New Roman"/>
          <w:sz w:val="24"/>
        </w:rPr>
        <w:t xml:space="preserve"> </w:t>
      </w:r>
      <w:r w:rsidR="002054E7" w:rsidRPr="002054E7">
        <w:rPr>
          <w:rFonts w:ascii="Times New Roman" w:hAnsi="Times New Roman" w:cs="Times New Roman"/>
          <w:sz w:val="24"/>
        </w:rPr>
        <w:t>Üniversite faaliyet raporumuz ise düzenli olarak web ortamında yayınlamaktadır.</w:t>
      </w:r>
    </w:p>
    <w:p w:rsidR="002054E7" w:rsidRDefault="002054E7" w:rsidP="002054E7">
      <w:pPr>
        <w:spacing w:before="69" w:line="360" w:lineRule="auto"/>
        <w:ind w:left="158" w:right="174" w:firstLine="707"/>
        <w:jc w:val="both"/>
        <w:rPr>
          <w:rFonts w:ascii="Times New Roman" w:hAnsi="Times New Roman" w:cs="Times New Roman"/>
          <w:i/>
          <w:sz w:val="24"/>
        </w:rPr>
      </w:pPr>
      <w:r w:rsidRPr="002054E7">
        <w:rPr>
          <w:rFonts w:ascii="Times New Roman" w:hAnsi="Times New Roman" w:cs="Times New Roman"/>
          <w:b/>
          <w:sz w:val="24"/>
        </w:rPr>
        <w:t xml:space="preserve">Standart 4.14.2: </w:t>
      </w:r>
      <w:r w:rsidRPr="002054E7">
        <w:rPr>
          <w:rFonts w:ascii="Times New Roman" w:hAnsi="Times New Roman" w:cs="Times New Roman"/>
          <w:i/>
          <w:sz w:val="24"/>
        </w:rPr>
        <w:t xml:space="preserve">İdareler, bütçelerinin ilk altı aylık uygulama sonuçları, ikinci </w:t>
      </w:r>
      <w:proofErr w:type="gramStart"/>
      <w:r w:rsidRPr="002054E7">
        <w:rPr>
          <w:rFonts w:ascii="Times New Roman" w:hAnsi="Times New Roman" w:cs="Times New Roman"/>
          <w:i/>
          <w:sz w:val="24"/>
        </w:rPr>
        <w:t>altı  aya</w:t>
      </w:r>
      <w:proofErr w:type="gramEnd"/>
      <w:r w:rsidRPr="002054E7">
        <w:rPr>
          <w:rFonts w:ascii="Times New Roman" w:hAnsi="Times New Roman" w:cs="Times New Roman"/>
          <w:i/>
          <w:sz w:val="24"/>
        </w:rPr>
        <w:t xml:space="preserve"> ilişkin beklentiler ve hedefler ile faaliyetlerini kamuoyuna</w:t>
      </w:r>
      <w:r w:rsidRPr="002054E7">
        <w:rPr>
          <w:rFonts w:ascii="Times New Roman" w:hAnsi="Times New Roman" w:cs="Times New Roman"/>
          <w:i/>
          <w:spacing w:val="-13"/>
          <w:sz w:val="24"/>
        </w:rPr>
        <w:t xml:space="preserve"> </w:t>
      </w:r>
      <w:r w:rsidRPr="002054E7">
        <w:rPr>
          <w:rFonts w:ascii="Times New Roman" w:hAnsi="Times New Roman" w:cs="Times New Roman"/>
          <w:i/>
          <w:sz w:val="24"/>
        </w:rPr>
        <w:t>açıklamalıdır.</w:t>
      </w:r>
    </w:p>
    <w:p w:rsidR="002054E7" w:rsidRDefault="00437BA3" w:rsidP="002054E7">
      <w:pPr>
        <w:spacing w:before="69" w:line="360" w:lineRule="auto"/>
        <w:ind w:left="158" w:right="174" w:firstLine="707"/>
        <w:jc w:val="both"/>
        <w:rPr>
          <w:rFonts w:ascii="Times New Roman" w:hAnsi="Times New Roman" w:cs="Times New Roman"/>
          <w:sz w:val="24"/>
        </w:rPr>
      </w:pPr>
      <w:r w:rsidRPr="00437BA3">
        <w:rPr>
          <w:rFonts w:ascii="Times New Roman" w:hAnsi="Times New Roman" w:cs="Times New Roman"/>
          <w:b/>
          <w:sz w:val="24"/>
        </w:rPr>
        <w:t>Mevcut Durum</w:t>
      </w:r>
      <w:r w:rsidR="002054E7">
        <w:rPr>
          <w:rFonts w:ascii="Times New Roman" w:hAnsi="Times New Roman" w:cs="Times New Roman"/>
          <w:sz w:val="24"/>
        </w:rPr>
        <w:t xml:space="preserve">:  </w:t>
      </w:r>
      <w:r w:rsidR="002054E7" w:rsidRPr="002054E7">
        <w:rPr>
          <w:rFonts w:ascii="Times New Roman" w:hAnsi="Times New Roman" w:cs="Times New Roman"/>
          <w:sz w:val="24"/>
        </w:rPr>
        <w:t>Üniversitemiz bütçesinin ilk altı aylık uygulama sonuçları, ikinci altı aya ilişkin beklentilerimiz ve hedeflerimiz ile faaliyetlerimizi ortaya koyan Mali Durum ve Beklentiler Raporu 2013 yılından günüm</w:t>
      </w:r>
      <w:r w:rsidR="002054E7">
        <w:rPr>
          <w:rFonts w:ascii="Times New Roman" w:hAnsi="Times New Roman" w:cs="Times New Roman"/>
          <w:sz w:val="24"/>
        </w:rPr>
        <w:t xml:space="preserve">üze 5018 Sayılı Yasa gereğince </w:t>
      </w:r>
      <w:r w:rsidR="002054E7" w:rsidRPr="002054E7">
        <w:rPr>
          <w:rFonts w:ascii="Times New Roman" w:hAnsi="Times New Roman" w:cs="Times New Roman"/>
          <w:sz w:val="24"/>
        </w:rPr>
        <w:t>her yıl temmuz ayı sonuna kadar düzenlenerek web ortamında kamuoyuna duyurulmaktadır.</w:t>
      </w:r>
    </w:p>
    <w:p w:rsidR="002054E7" w:rsidRPr="002054E7" w:rsidRDefault="002054E7" w:rsidP="002054E7">
      <w:pPr>
        <w:spacing w:before="4" w:line="360" w:lineRule="auto"/>
        <w:ind w:left="158" w:right="175" w:firstLine="707"/>
        <w:jc w:val="both"/>
        <w:rPr>
          <w:rFonts w:ascii="Times New Roman" w:hAnsi="Times New Roman" w:cs="Times New Roman"/>
          <w:i/>
          <w:sz w:val="24"/>
        </w:rPr>
      </w:pPr>
      <w:r w:rsidRPr="002054E7">
        <w:rPr>
          <w:rFonts w:ascii="Times New Roman" w:hAnsi="Times New Roman" w:cs="Times New Roman"/>
          <w:b/>
          <w:sz w:val="24"/>
        </w:rPr>
        <w:t xml:space="preserve">Standart 4.14.3: </w:t>
      </w:r>
      <w:r w:rsidRPr="002054E7">
        <w:rPr>
          <w:rFonts w:ascii="Times New Roman" w:hAnsi="Times New Roman" w:cs="Times New Roman"/>
          <w:i/>
          <w:sz w:val="24"/>
        </w:rPr>
        <w:t>Faaliyet sonuçları ve değerlendirmeler idare faaliyet raporunda gösterilmeli ve duyurulmalıdır.</w:t>
      </w:r>
    </w:p>
    <w:p w:rsidR="002054E7" w:rsidRDefault="00437BA3" w:rsidP="002054E7">
      <w:pPr>
        <w:spacing w:before="69" w:line="360" w:lineRule="auto"/>
        <w:ind w:left="158" w:right="174" w:firstLine="707"/>
        <w:jc w:val="both"/>
        <w:rPr>
          <w:rFonts w:ascii="Times New Roman" w:hAnsi="Times New Roman" w:cs="Times New Roman"/>
          <w:sz w:val="24"/>
        </w:rPr>
      </w:pPr>
      <w:r w:rsidRPr="00437BA3">
        <w:rPr>
          <w:rFonts w:ascii="Times New Roman" w:hAnsi="Times New Roman" w:cs="Times New Roman"/>
          <w:b/>
          <w:sz w:val="24"/>
        </w:rPr>
        <w:t>Mevcut Durum</w:t>
      </w:r>
      <w:r w:rsidR="002054E7">
        <w:rPr>
          <w:rFonts w:ascii="Times New Roman" w:hAnsi="Times New Roman" w:cs="Times New Roman"/>
          <w:sz w:val="24"/>
        </w:rPr>
        <w:t xml:space="preserve">:  </w:t>
      </w:r>
      <w:r w:rsidR="002054E7" w:rsidRPr="002054E7">
        <w:rPr>
          <w:rFonts w:ascii="Times New Roman" w:hAnsi="Times New Roman" w:cs="Times New Roman"/>
          <w:sz w:val="24"/>
        </w:rPr>
        <w:t>5018 Sayılı Yasa gereğince Üniversitemizin 2012 yılından günümüze kadar her yıl yasal süresi sonuna kadar düzenlenerek kamuoyuna duyurulan İdare Faaliyet Raporu idarenin faaliyet sonuçlarını ve değerlendirmeleri kapsamaktadır</w:t>
      </w:r>
      <w:r w:rsidR="002054E7">
        <w:rPr>
          <w:rFonts w:ascii="Times New Roman" w:hAnsi="Times New Roman" w:cs="Times New Roman"/>
          <w:sz w:val="24"/>
        </w:rPr>
        <w:t>.</w:t>
      </w:r>
    </w:p>
    <w:p w:rsidR="002054E7" w:rsidRDefault="002054E7" w:rsidP="002054E7">
      <w:pPr>
        <w:spacing w:before="4" w:line="360" w:lineRule="auto"/>
        <w:ind w:left="158" w:right="177" w:firstLine="707"/>
        <w:jc w:val="both"/>
        <w:rPr>
          <w:rFonts w:ascii="Times New Roman" w:hAnsi="Times New Roman" w:cs="Times New Roman"/>
          <w:i/>
          <w:sz w:val="24"/>
        </w:rPr>
      </w:pPr>
      <w:r w:rsidRPr="002054E7">
        <w:rPr>
          <w:rFonts w:ascii="Times New Roman" w:hAnsi="Times New Roman" w:cs="Times New Roman"/>
          <w:b/>
          <w:sz w:val="24"/>
        </w:rPr>
        <w:t xml:space="preserve">Standart 4.14.4: </w:t>
      </w:r>
      <w:r w:rsidRPr="002054E7">
        <w:rPr>
          <w:rFonts w:ascii="Times New Roman" w:hAnsi="Times New Roman" w:cs="Times New Roman"/>
          <w:i/>
          <w:sz w:val="24"/>
        </w:rPr>
        <w:t>Faaliyetlerin gözetimi amacıyla idare içinde yatay ve dikey raporlama ağı yazılı olarak belirlenmeli, birim ve personel görevleri ve faaliyetleriyle ilgili hazırlanması gereken raporlar hakkında bilgilendirilmelidir.</w:t>
      </w:r>
    </w:p>
    <w:p w:rsidR="002054E7" w:rsidRDefault="00437BA3" w:rsidP="002054E7">
      <w:pPr>
        <w:spacing w:before="4" w:line="360" w:lineRule="auto"/>
        <w:ind w:left="158" w:right="177" w:firstLine="707"/>
        <w:jc w:val="both"/>
        <w:rPr>
          <w:rFonts w:ascii="Times New Roman" w:hAnsi="Times New Roman" w:cs="Times New Roman"/>
          <w:sz w:val="24"/>
        </w:rPr>
      </w:pPr>
      <w:r w:rsidRPr="00437BA3">
        <w:rPr>
          <w:rFonts w:ascii="Times New Roman" w:hAnsi="Times New Roman" w:cs="Times New Roman"/>
          <w:b/>
          <w:sz w:val="24"/>
        </w:rPr>
        <w:t>Mevcut Durum</w:t>
      </w:r>
      <w:r w:rsidR="002054E7">
        <w:rPr>
          <w:rFonts w:ascii="Times New Roman" w:hAnsi="Times New Roman" w:cs="Times New Roman"/>
          <w:sz w:val="24"/>
        </w:rPr>
        <w:t xml:space="preserve">:  </w:t>
      </w:r>
      <w:r w:rsidR="002F7CFA">
        <w:rPr>
          <w:rFonts w:ascii="Times New Roman" w:hAnsi="Times New Roman" w:cs="Times New Roman"/>
          <w:sz w:val="24"/>
        </w:rPr>
        <w:t xml:space="preserve">İlgili raporlamalar akademik birimlerde kurul ve yönetim kurulu kararları ile kurulan komisyonların kararları </w:t>
      </w:r>
      <w:proofErr w:type="gramStart"/>
      <w:r w:rsidR="002F7CFA">
        <w:rPr>
          <w:rFonts w:ascii="Times New Roman" w:hAnsi="Times New Roman" w:cs="Times New Roman"/>
          <w:sz w:val="24"/>
        </w:rPr>
        <w:t>ile,</w:t>
      </w:r>
      <w:proofErr w:type="gramEnd"/>
      <w:r w:rsidR="002F7CFA">
        <w:rPr>
          <w:rFonts w:ascii="Times New Roman" w:hAnsi="Times New Roman" w:cs="Times New Roman"/>
          <w:sz w:val="24"/>
        </w:rPr>
        <w:t xml:space="preserve"> idari birimlerde ise üst yönetimin talimatıyla komisyonlar ve daire başkanları marifeti ile hazırlanmaktadır.</w:t>
      </w:r>
    </w:p>
    <w:p w:rsidR="002054E7" w:rsidRPr="002054E7" w:rsidRDefault="002054E7" w:rsidP="002054E7">
      <w:pPr>
        <w:spacing w:before="4" w:line="360" w:lineRule="auto"/>
        <w:ind w:left="158" w:right="177" w:firstLine="707"/>
        <w:jc w:val="both"/>
        <w:rPr>
          <w:rFonts w:ascii="Times New Roman" w:hAnsi="Times New Roman" w:cs="Times New Roman"/>
          <w:i/>
          <w:sz w:val="24"/>
        </w:rPr>
      </w:pPr>
    </w:p>
    <w:p w:rsidR="002054E7" w:rsidRPr="002054E7" w:rsidRDefault="002054E7" w:rsidP="002054E7">
      <w:pPr>
        <w:pStyle w:val="Balk2"/>
      </w:pPr>
      <w:r w:rsidRPr="002054E7">
        <w:t>STANDART-4.15: KAYIT VE DOSYALAMA SİSTEMİ</w:t>
      </w:r>
    </w:p>
    <w:p w:rsidR="002054E7" w:rsidRDefault="002054E7" w:rsidP="002054E7">
      <w:pPr>
        <w:pStyle w:val="GvdeMetni"/>
        <w:spacing w:before="134" w:line="360" w:lineRule="auto"/>
        <w:ind w:left="158" w:right="184" w:firstLine="707"/>
        <w:jc w:val="both"/>
        <w:rPr>
          <w:rFonts w:ascii="Times New Roman" w:hAnsi="Times New Roman" w:cs="Times New Roman"/>
          <w:sz w:val="24"/>
          <w:szCs w:val="24"/>
        </w:rPr>
      </w:pPr>
    </w:p>
    <w:p w:rsidR="002054E7" w:rsidRPr="002054E7" w:rsidRDefault="002054E7" w:rsidP="002054E7">
      <w:pPr>
        <w:pStyle w:val="GvdeMetni"/>
        <w:spacing w:before="134" w:line="360" w:lineRule="auto"/>
        <w:ind w:left="158" w:right="184" w:firstLine="707"/>
        <w:jc w:val="both"/>
        <w:rPr>
          <w:rFonts w:ascii="Times New Roman" w:hAnsi="Times New Roman" w:cs="Times New Roman"/>
          <w:sz w:val="24"/>
          <w:szCs w:val="24"/>
        </w:rPr>
      </w:pPr>
      <w:r w:rsidRPr="002054E7">
        <w:rPr>
          <w:rFonts w:ascii="Times New Roman" w:hAnsi="Times New Roman" w:cs="Times New Roman"/>
          <w:sz w:val="24"/>
          <w:szCs w:val="24"/>
        </w:rPr>
        <w:t>İdareler, gelen ve giden her türlü evrak dâhil iş ve işlemlerin kaydedildiği, sınıflandırıldığı ve dosyalandığı kapsamlı ve güncel bir sisteme sahip olmalıdır.</w:t>
      </w:r>
    </w:p>
    <w:p w:rsidR="002054E7" w:rsidRPr="002054E7" w:rsidRDefault="002054E7" w:rsidP="002054E7">
      <w:pPr>
        <w:pStyle w:val="GvdeMetni"/>
        <w:spacing w:before="6"/>
        <w:ind w:left="866" w:right="820"/>
        <w:rPr>
          <w:rFonts w:ascii="Times New Roman" w:hAnsi="Times New Roman" w:cs="Times New Roman"/>
          <w:sz w:val="24"/>
          <w:szCs w:val="24"/>
        </w:rPr>
      </w:pPr>
      <w:r w:rsidRPr="002054E7">
        <w:rPr>
          <w:rFonts w:ascii="Times New Roman" w:hAnsi="Times New Roman" w:cs="Times New Roman"/>
          <w:sz w:val="24"/>
          <w:szCs w:val="24"/>
        </w:rPr>
        <w:t>Bu standart için gerekli genel şartlar:</w:t>
      </w:r>
    </w:p>
    <w:p w:rsidR="002054E7" w:rsidRDefault="002054E7" w:rsidP="002054E7">
      <w:pPr>
        <w:spacing w:before="137" w:line="360" w:lineRule="auto"/>
        <w:ind w:left="158" w:right="183" w:firstLine="707"/>
        <w:jc w:val="both"/>
        <w:rPr>
          <w:rFonts w:ascii="Times New Roman" w:hAnsi="Times New Roman" w:cs="Times New Roman"/>
          <w:b/>
          <w:sz w:val="24"/>
          <w:szCs w:val="24"/>
        </w:rPr>
      </w:pPr>
    </w:p>
    <w:p w:rsidR="002054E7" w:rsidRDefault="002054E7" w:rsidP="002054E7">
      <w:pPr>
        <w:spacing w:before="137" w:line="360" w:lineRule="auto"/>
        <w:ind w:left="158" w:right="183" w:firstLine="707"/>
        <w:jc w:val="both"/>
        <w:rPr>
          <w:rFonts w:ascii="Times New Roman" w:hAnsi="Times New Roman" w:cs="Times New Roman"/>
          <w:i/>
          <w:sz w:val="24"/>
          <w:szCs w:val="24"/>
        </w:rPr>
      </w:pPr>
      <w:r w:rsidRPr="002054E7">
        <w:rPr>
          <w:rFonts w:ascii="Times New Roman" w:hAnsi="Times New Roman" w:cs="Times New Roman"/>
          <w:b/>
          <w:sz w:val="24"/>
          <w:szCs w:val="24"/>
        </w:rPr>
        <w:t xml:space="preserve">Standart 4.15.1: </w:t>
      </w:r>
      <w:r w:rsidRPr="002054E7">
        <w:rPr>
          <w:rFonts w:ascii="Times New Roman" w:hAnsi="Times New Roman" w:cs="Times New Roman"/>
          <w:i/>
          <w:sz w:val="24"/>
          <w:szCs w:val="24"/>
        </w:rPr>
        <w:t>Kayıt ve dosyalama sistemi, elektronik ortamdakiler dâhil, gelen ve giden evrak ile idare içi haberleşmeyi kapsamalıdır.</w:t>
      </w:r>
    </w:p>
    <w:p w:rsidR="002054E7" w:rsidRDefault="00437BA3" w:rsidP="002054E7">
      <w:pPr>
        <w:spacing w:before="137" w:line="360" w:lineRule="auto"/>
        <w:ind w:left="158" w:right="183" w:firstLine="707"/>
        <w:jc w:val="both"/>
        <w:rPr>
          <w:rFonts w:ascii="Times New Roman" w:hAnsi="Times New Roman" w:cs="Times New Roman"/>
          <w:sz w:val="24"/>
          <w:szCs w:val="24"/>
        </w:rPr>
      </w:pPr>
      <w:r w:rsidRPr="00437BA3">
        <w:rPr>
          <w:rFonts w:ascii="Times New Roman" w:hAnsi="Times New Roman" w:cs="Times New Roman"/>
          <w:b/>
          <w:sz w:val="24"/>
          <w:szCs w:val="24"/>
        </w:rPr>
        <w:t>Mevcut Durum</w:t>
      </w:r>
      <w:r w:rsidR="002054E7">
        <w:rPr>
          <w:rFonts w:ascii="Times New Roman" w:hAnsi="Times New Roman" w:cs="Times New Roman"/>
          <w:sz w:val="24"/>
          <w:szCs w:val="24"/>
        </w:rPr>
        <w:t xml:space="preserve">:  </w:t>
      </w:r>
      <w:r w:rsidR="002054E7" w:rsidRPr="002054E7">
        <w:rPr>
          <w:rFonts w:ascii="Times New Roman" w:hAnsi="Times New Roman" w:cs="Times New Roman"/>
          <w:sz w:val="24"/>
          <w:szCs w:val="24"/>
        </w:rPr>
        <w:t>Üniversitemizde birimler arasındaki h</w:t>
      </w:r>
      <w:r w:rsidR="002054E7">
        <w:rPr>
          <w:rFonts w:ascii="Times New Roman" w:hAnsi="Times New Roman" w:cs="Times New Roman"/>
          <w:sz w:val="24"/>
          <w:szCs w:val="24"/>
        </w:rPr>
        <w:t xml:space="preserve">aberleşme gelen ve giden evrak </w:t>
      </w:r>
      <w:r w:rsidR="002054E7" w:rsidRPr="002054E7">
        <w:rPr>
          <w:rFonts w:ascii="Times New Roman" w:hAnsi="Times New Roman" w:cs="Times New Roman"/>
          <w:sz w:val="24"/>
          <w:szCs w:val="24"/>
        </w:rPr>
        <w:t>ile sağlanmaktadır.</w:t>
      </w:r>
    </w:p>
    <w:p w:rsidR="002054E7" w:rsidRDefault="002054E7" w:rsidP="002054E7">
      <w:pPr>
        <w:spacing w:before="6" w:line="360" w:lineRule="auto"/>
        <w:ind w:left="158" w:right="177" w:firstLine="707"/>
        <w:jc w:val="both"/>
        <w:rPr>
          <w:rFonts w:ascii="Times New Roman" w:hAnsi="Times New Roman" w:cs="Times New Roman"/>
          <w:sz w:val="24"/>
        </w:rPr>
      </w:pPr>
      <w:r w:rsidRPr="002054E7">
        <w:rPr>
          <w:rFonts w:ascii="Times New Roman" w:hAnsi="Times New Roman" w:cs="Times New Roman"/>
          <w:b/>
          <w:sz w:val="24"/>
        </w:rPr>
        <w:t xml:space="preserve">Standart 4.15.2: </w:t>
      </w:r>
      <w:r w:rsidRPr="002054E7">
        <w:rPr>
          <w:rFonts w:ascii="Times New Roman" w:hAnsi="Times New Roman" w:cs="Times New Roman"/>
          <w:i/>
          <w:sz w:val="24"/>
        </w:rPr>
        <w:t>Kayıt ve dosyalama sistemi kapsamlı ve güncel olmalı, yönetici ve personel tarafından ulaşılabilir ve izlenebilir olmalıdır</w:t>
      </w:r>
      <w:r w:rsidRPr="002054E7">
        <w:rPr>
          <w:rFonts w:ascii="Times New Roman" w:hAnsi="Times New Roman" w:cs="Times New Roman"/>
          <w:sz w:val="24"/>
        </w:rPr>
        <w:t>.</w:t>
      </w:r>
    </w:p>
    <w:p w:rsidR="002054E7" w:rsidRDefault="00437BA3" w:rsidP="002054E7">
      <w:pPr>
        <w:spacing w:before="6" w:line="360" w:lineRule="auto"/>
        <w:ind w:left="158" w:right="177" w:firstLine="707"/>
        <w:jc w:val="both"/>
        <w:rPr>
          <w:rFonts w:ascii="Times New Roman" w:hAnsi="Times New Roman" w:cs="Times New Roman"/>
          <w:sz w:val="24"/>
        </w:rPr>
      </w:pPr>
      <w:r w:rsidRPr="00437BA3">
        <w:rPr>
          <w:rFonts w:ascii="Times New Roman" w:hAnsi="Times New Roman" w:cs="Times New Roman"/>
          <w:b/>
          <w:sz w:val="24"/>
        </w:rPr>
        <w:t>Mevcut Durum</w:t>
      </w:r>
      <w:r w:rsidR="002054E7">
        <w:rPr>
          <w:rFonts w:ascii="Times New Roman" w:hAnsi="Times New Roman" w:cs="Times New Roman"/>
          <w:sz w:val="24"/>
        </w:rPr>
        <w:t xml:space="preserve">:   </w:t>
      </w:r>
      <w:r w:rsidR="002054E7" w:rsidRPr="002054E7">
        <w:rPr>
          <w:rFonts w:ascii="Times New Roman" w:hAnsi="Times New Roman" w:cs="Times New Roman"/>
          <w:sz w:val="24"/>
        </w:rPr>
        <w:t>Yükseköğretim Üst Kuruluşları ve Yükseköğretim Kurumları Sakla</w:t>
      </w:r>
      <w:r w:rsidR="002054E7">
        <w:rPr>
          <w:rFonts w:ascii="Times New Roman" w:hAnsi="Times New Roman" w:cs="Times New Roman"/>
          <w:sz w:val="24"/>
        </w:rPr>
        <w:t xml:space="preserve">ma Süreli Standart Dosya Planı </w:t>
      </w:r>
      <w:r w:rsidR="002054E7" w:rsidRPr="002054E7">
        <w:rPr>
          <w:rFonts w:ascii="Times New Roman" w:hAnsi="Times New Roman" w:cs="Times New Roman"/>
          <w:sz w:val="24"/>
        </w:rPr>
        <w:t>hazırlanmış ve birimlere gönderilmiştir.</w:t>
      </w:r>
    </w:p>
    <w:p w:rsidR="002054E7" w:rsidRDefault="002054E7" w:rsidP="002054E7">
      <w:pPr>
        <w:spacing w:before="69" w:line="360" w:lineRule="auto"/>
        <w:ind w:left="158" w:right="178" w:firstLine="707"/>
        <w:jc w:val="both"/>
        <w:rPr>
          <w:rFonts w:ascii="Times New Roman" w:hAnsi="Times New Roman" w:cs="Times New Roman"/>
          <w:i/>
          <w:sz w:val="24"/>
        </w:rPr>
      </w:pPr>
      <w:r w:rsidRPr="002054E7">
        <w:rPr>
          <w:rFonts w:ascii="Times New Roman" w:hAnsi="Times New Roman" w:cs="Times New Roman"/>
          <w:b/>
          <w:sz w:val="24"/>
        </w:rPr>
        <w:t>Standart 4.15.3</w:t>
      </w:r>
      <w:r w:rsidRPr="002054E7">
        <w:rPr>
          <w:rFonts w:ascii="Times New Roman" w:hAnsi="Times New Roman" w:cs="Times New Roman"/>
          <w:b/>
          <w:i/>
          <w:sz w:val="24"/>
        </w:rPr>
        <w:t xml:space="preserve">: </w:t>
      </w:r>
      <w:r w:rsidRPr="002054E7">
        <w:rPr>
          <w:rFonts w:ascii="Times New Roman" w:hAnsi="Times New Roman" w:cs="Times New Roman"/>
          <w:i/>
          <w:sz w:val="24"/>
        </w:rPr>
        <w:t>Kayıt ve dosyalama sistemi, kişisel verilerin güvenliğini ve korunmasını sağlamalıdır.</w:t>
      </w:r>
    </w:p>
    <w:p w:rsidR="002054E7" w:rsidRDefault="00437BA3" w:rsidP="002054E7">
      <w:pPr>
        <w:spacing w:before="69" w:line="360" w:lineRule="auto"/>
        <w:ind w:left="158" w:right="178" w:firstLine="707"/>
        <w:jc w:val="both"/>
        <w:rPr>
          <w:rFonts w:ascii="Times New Roman" w:hAnsi="Times New Roman" w:cs="Times New Roman"/>
          <w:sz w:val="24"/>
        </w:rPr>
      </w:pPr>
      <w:r w:rsidRPr="00437BA3">
        <w:rPr>
          <w:rFonts w:ascii="Times New Roman" w:hAnsi="Times New Roman" w:cs="Times New Roman"/>
          <w:b/>
          <w:sz w:val="24"/>
        </w:rPr>
        <w:t>Mevcut Durum</w:t>
      </w:r>
      <w:r w:rsidR="002054E7">
        <w:rPr>
          <w:rFonts w:ascii="Times New Roman" w:hAnsi="Times New Roman" w:cs="Times New Roman"/>
          <w:sz w:val="24"/>
        </w:rPr>
        <w:t xml:space="preserve">:  </w:t>
      </w:r>
      <w:r w:rsidR="002054E7" w:rsidRPr="002054E7">
        <w:rPr>
          <w:rFonts w:ascii="Times New Roman" w:hAnsi="Times New Roman" w:cs="Times New Roman"/>
          <w:sz w:val="24"/>
        </w:rPr>
        <w:t xml:space="preserve">Üniversitemizde kişisel </w:t>
      </w:r>
      <w:proofErr w:type="gramStart"/>
      <w:r w:rsidR="002054E7" w:rsidRPr="002054E7">
        <w:rPr>
          <w:rFonts w:ascii="Times New Roman" w:hAnsi="Times New Roman" w:cs="Times New Roman"/>
          <w:sz w:val="24"/>
        </w:rPr>
        <w:t>dosyalar,</w:t>
      </w:r>
      <w:proofErr w:type="gramEnd"/>
      <w:r w:rsidR="002054E7" w:rsidRPr="002054E7">
        <w:rPr>
          <w:rFonts w:ascii="Times New Roman" w:hAnsi="Times New Roman" w:cs="Times New Roman"/>
          <w:sz w:val="24"/>
        </w:rPr>
        <w:t xml:space="preserve"> ve sicil dosyaları güvenliği sağlanmış alanlarda bulundurulmaktadır. Bilgi sistemlerindeki kişisel veriler ve özlük dosyalarında muhafaza edilen belgeler sadece yetkili kişiler tarafından görülmektedir.</w:t>
      </w:r>
    </w:p>
    <w:p w:rsidR="000C4530" w:rsidRDefault="000C4530" w:rsidP="000C4530">
      <w:pPr>
        <w:spacing w:before="4" w:line="360" w:lineRule="auto"/>
        <w:ind w:left="158" w:right="180" w:firstLine="707"/>
        <w:jc w:val="both"/>
        <w:rPr>
          <w:rFonts w:ascii="Times New Roman" w:hAnsi="Times New Roman" w:cs="Times New Roman"/>
          <w:b/>
          <w:sz w:val="24"/>
        </w:rPr>
      </w:pPr>
    </w:p>
    <w:p w:rsidR="000C4530" w:rsidRDefault="000C4530" w:rsidP="000C4530">
      <w:pPr>
        <w:spacing w:before="4" w:line="360" w:lineRule="auto"/>
        <w:ind w:left="158" w:right="180" w:firstLine="707"/>
        <w:jc w:val="both"/>
        <w:rPr>
          <w:rFonts w:ascii="Times New Roman" w:hAnsi="Times New Roman" w:cs="Times New Roman"/>
          <w:b/>
          <w:sz w:val="24"/>
        </w:rPr>
      </w:pPr>
    </w:p>
    <w:p w:rsidR="000C4530" w:rsidRDefault="000C4530" w:rsidP="000C4530">
      <w:pPr>
        <w:spacing w:before="4" w:line="360" w:lineRule="auto"/>
        <w:ind w:left="158" w:right="180" w:firstLine="707"/>
        <w:jc w:val="both"/>
        <w:rPr>
          <w:rFonts w:ascii="Times New Roman" w:hAnsi="Times New Roman" w:cs="Times New Roman"/>
          <w:sz w:val="24"/>
        </w:rPr>
      </w:pPr>
      <w:r w:rsidRPr="000C4530">
        <w:rPr>
          <w:rFonts w:ascii="Times New Roman" w:hAnsi="Times New Roman" w:cs="Times New Roman"/>
          <w:b/>
          <w:sz w:val="24"/>
        </w:rPr>
        <w:t xml:space="preserve">Standart 4.15.4: </w:t>
      </w:r>
      <w:r w:rsidRPr="000C4530">
        <w:rPr>
          <w:rFonts w:ascii="Times New Roman" w:hAnsi="Times New Roman" w:cs="Times New Roman"/>
          <w:i/>
          <w:sz w:val="24"/>
        </w:rPr>
        <w:t xml:space="preserve">Kayıt ve dosyalama sistemi belirlenmiş </w:t>
      </w:r>
      <w:proofErr w:type="gramStart"/>
      <w:r w:rsidRPr="000C4530">
        <w:rPr>
          <w:rFonts w:ascii="Times New Roman" w:hAnsi="Times New Roman" w:cs="Times New Roman"/>
          <w:i/>
          <w:sz w:val="24"/>
        </w:rPr>
        <w:t>standartlara  uygun</w:t>
      </w:r>
      <w:proofErr w:type="gramEnd"/>
      <w:r w:rsidRPr="000C4530">
        <w:rPr>
          <w:rFonts w:ascii="Times New Roman" w:hAnsi="Times New Roman" w:cs="Times New Roman"/>
          <w:i/>
          <w:sz w:val="24"/>
        </w:rPr>
        <w:t xml:space="preserve"> olmalıdır</w:t>
      </w:r>
      <w:r w:rsidRPr="000C4530">
        <w:rPr>
          <w:rFonts w:ascii="Times New Roman" w:hAnsi="Times New Roman" w:cs="Times New Roman"/>
          <w:sz w:val="24"/>
        </w:rPr>
        <w:t>.</w:t>
      </w:r>
    </w:p>
    <w:p w:rsidR="000C4530" w:rsidRDefault="00437BA3" w:rsidP="000C4530">
      <w:pPr>
        <w:spacing w:before="4" w:line="360" w:lineRule="auto"/>
        <w:ind w:left="158" w:right="180" w:firstLine="707"/>
        <w:jc w:val="both"/>
        <w:rPr>
          <w:rFonts w:ascii="Times New Roman" w:hAnsi="Times New Roman" w:cs="Times New Roman"/>
          <w:sz w:val="24"/>
        </w:rPr>
      </w:pPr>
      <w:r w:rsidRPr="00437BA3">
        <w:rPr>
          <w:rFonts w:ascii="Times New Roman" w:hAnsi="Times New Roman" w:cs="Times New Roman"/>
          <w:b/>
          <w:sz w:val="24"/>
        </w:rPr>
        <w:t>Mevcut Durum</w:t>
      </w:r>
      <w:r w:rsidR="000C4530">
        <w:rPr>
          <w:rFonts w:ascii="Times New Roman" w:hAnsi="Times New Roman" w:cs="Times New Roman"/>
          <w:sz w:val="24"/>
        </w:rPr>
        <w:t xml:space="preserve">:  </w:t>
      </w:r>
      <w:r w:rsidR="000C4530" w:rsidRPr="000C4530">
        <w:rPr>
          <w:rFonts w:ascii="Times New Roman" w:hAnsi="Times New Roman" w:cs="Times New Roman"/>
          <w:sz w:val="24"/>
        </w:rPr>
        <w:t xml:space="preserve">Üniversitemizde birçok </w:t>
      </w:r>
      <w:proofErr w:type="gramStart"/>
      <w:r w:rsidR="000C4530" w:rsidRPr="000C4530">
        <w:rPr>
          <w:rFonts w:ascii="Times New Roman" w:hAnsi="Times New Roman" w:cs="Times New Roman"/>
          <w:sz w:val="24"/>
        </w:rPr>
        <w:t>birim  Başbakanlık'ça</w:t>
      </w:r>
      <w:proofErr w:type="gramEnd"/>
      <w:r w:rsidR="000C4530" w:rsidRPr="000C4530">
        <w:rPr>
          <w:rFonts w:ascii="Times New Roman" w:hAnsi="Times New Roman" w:cs="Times New Roman"/>
          <w:sz w:val="24"/>
        </w:rPr>
        <w:t xml:space="preserve"> belirlenen Standart Dosya Planı'na ve Başbakanlığın 2005/7 genelgesinde belirtilen hükümlere göre </w:t>
      </w:r>
      <w:r w:rsidR="000C4530">
        <w:rPr>
          <w:rFonts w:ascii="Times New Roman" w:hAnsi="Times New Roman" w:cs="Times New Roman"/>
          <w:sz w:val="24"/>
        </w:rPr>
        <w:t xml:space="preserve"> Yükseköğretim  Üst Kuruluşları Ve Yükseköğretim Kurumları </w:t>
      </w:r>
      <w:r w:rsidR="000C4530" w:rsidRPr="000C4530">
        <w:rPr>
          <w:rFonts w:ascii="Times New Roman" w:hAnsi="Times New Roman" w:cs="Times New Roman"/>
          <w:sz w:val="24"/>
        </w:rPr>
        <w:t>Saklama Sürekli Standart Dosya Planı mevzuatı hükümlerine uyumlu olarak kayıt ve dosyalama işlemleri yapmamaktadır.</w:t>
      </w:r>
    </w:p>
    <w:p w:rsidR="000C4530" w:rsidRDefault="000C4530" w:rsidP="000C4530">
      <w:pPr>
        <w:spacing w:before="4" w:line="362" w:lineRule="auto"/>
        <w:ind w:left="158" w:right="176" w:firstLine="707"/>
        <w:jc w:val="both"/>
        <w:rPr>
          <w:rFonts w:ascii="Times New Roman" w:hAnsi="Times New Roman" w:cs="Times New Roman"/>
          <w:i/>
          <w:sz w:val="24"/>
        </w:rPr>
      </w:pPr>
      <w:r w:rsidRPr="000C4530">
        <w:rPr>
          <w:rFonts w:ascii="Times New Roman" w:hAnsi="Times New Roman" w:cs="Times New Roman"/>
          <w:b/>
          <w:sz w:val="24"/>
        </w:rPr>
        <w:t>Standart 4.15.5</w:t>
      </w:r>
      <w:r w:rsidRPr="000C4530">
        <w:rPr>
          <w:rFonts w:ascii="Times New Roman" w:hAnsi="Times New Roman" w:cs="Times New Roman"/>
          <w:b/>
          <w:i/>
          <w:sz w:val="24"/>
        </w:rPr>
        <w:t xml:space="preserve">: </w:t>
      </w:r>
      <w:r w:rsidRPr="000C4530">
        <w:rPr>
          <w:rFonts w:ascii="Times New Roman" w:hAnsi="Times New Roman" w:cs="Times New Roman"/>
          <w:i/>
          <w:sz w:val="24"/>
        </w:rPr>
        <w:t>Gelen ve giden evrak zamanında kaydedilmeli, standartlara uygun bir şekilde sınıflandırılmalı ve arşiv sistemine uygun olarak muhafaza edilmelidir.</w:t>
      </w:r>
    </w:p>
    <w:p w:rsidR="000C4530" w:rsidRDefault="00437BA3" w:rsidP="000C4530">
      <w:pPr>
        <w:spacing w:before="4" w:line="362" w:lineRule="auto"/>
        <w:ind w:left="158" w:right="176" w:firstLine="707"/>
        <w:jc w:val="both"/>
        <w:rPr>
          <w:rFonts w:ascii="Times New Roman" w:hAnsi="Times New Roman" w:cs="Times New Roman"/>
          <w:sz w:val="24"/>
        </w:rPr>
      </w:pPr>
      <w:r w:rsidRPr="00437BA3">
        <w:rPr>
          <w:rFonts w:ascii="Times New Roman" w:hAnsi="Times New Roman" w:cs="Times New Roman"/>
          <w:b/>
          <w:sz w:val="24"/>
        </w:rPr>
        <w:t>Mevcut Durum</w:t>
      </w:r>
      <w:r w:rsidR="000C4530">
        <w:rPr>
          <w:rFonts w:ascii="Times New Roman" w:hAnsi="Times New Roman" w:cs="Times New Roman"/>
          <w:sz w:val="24"/>
        </w:rPr>
        <w:t xml:space="preserve">:  </w:t>
      </w:r>
      <w:r w:rsidR="000C4530" w:rsidRPr="000C4530">
        <w:rPr>
          <w:rFonts w:ascii="Times New Roman" w:hAnsi="Times New Roman" w:cs="Times New Roman"/>
          <w:sz w:val="24"/>
        </w:rPr>
        <w:t>Gelen ve giden evrak zamanında kaydedilmekte, standartlara uygun bir şekilde sınıflandırılarak arşivlenmektedir.</w:t>
      </w:r>
    </w:p>
    <w:p w:rsidR="000C4530" w:rsidRDefault="000C4530" w:rsidP="000C4530">
      <w:pPr>
        <w:spacing w:before="4" w:line="360" w:lineRule="auto"/>
        <w:ind w:left="158" w:right="176" w:firstLine="707"/>
        <w:jc w:val="both"/>
        <w:rPr>
          <w:rFonts w:ascii="Times New Roman" w:hAnsi="Times New Roman" w:cs="Times New Roman"/>
          <w:i/>
          <w:sz w:val="24"/>
        </w:rPr>
      </w:pPr>
      <w:r w:rsidRPr="000C4530">
        <w:rPr>
          <w:rFonts w:ascii="Times New Roman" w:hAnsi="Times New Roman" w:cs="Times New Roman"/>
          <w:b/>
          <w:sz w:val="24"/>
        </w:rPr>
        <w:lastRenderedPageBreak/>
        <w:t xml:space="preserve">Standart 4.15.6: </w:t>
      </w:r>
      <w:r w:rsidRPr="000C4530">
        <w:rPr>
          <w:rFonts w:ascii="Times New Roman" w:hAnsi="Times New Roman" w:cs="Times New Roman"/>
          <w:i/>
          <w:sz w:val="24"/>
        </w:rPr>
        <w:t>İdarenin iş ve işlemlerinin kaydı, sınıflandırılması, korunması ve erişimini de kapsayan, belirlenmiş standartlara uygun arşiv ve dokümantasyon sistemi oluşturulmalıdır.</w:t>
      </w:r>
    </w:p>
    <w:p w:rsidR="000C4530" w:rsidRDefault="00437BA3" w:rsidP="000C4530">
      <w:pPr>
        <w:spacing w:before="4" w:line="360" w:lineRule="auto"/>
        <w:ind w:left="158" w:right="176" w:firstLine="707"/>
        <w:jc w:val="both"/>
        <w:rPr>
          <w:rFonts w:ascii="Times New Roman" w:hAnsi="Times New Roman" w:cs="Times New Roman"/>
          <w:sz w:val="24"/>
        </w:rPr>
      </w:pPr>
      <w:r w:rsidRPr="00437BA3">
        <w:rPr>
          <w:rFonts w:ascii="Times New Roman" w:hAnsi="Times New Roman" w:cs="Times New Roman"/>
          <w:b/>
          <w:sz w:val="24"/>
        </w:rPr>
        <w:t>Mevcut Durum</w:t>
      </w:r>
      <w:r w:rsidR="000C4530">
        <w:rPr>
          <w:rFonts w:ascii="Times New Roman" w:hAnsi="Times New Roman" w:cs="Times New Roman"/>
          <w:sz w:val="24"/>
        </w:rPr>
        <w:t xml:space="preserve">:   </w:t>
      </w:r>
      <w:r w:rsidR="000C4530" w:rsidRPr="000C4530">
        <w:rPr>
          <w:rFonts w:ascii="Times New Roman" w:hAnsi="Times New Roman" w:cs="Times New Roman"/>
          <w:sz w:val="24"/>
        </w:rPr>
        <w:t>İdarenin iş ve işlemlerinin kaydı, sınıflandırılması, korunması ve erişimini de kapsayan, belirlenmiş standartlara uygun arşiv ve dokümantasyon sistemi oluşturulmuştur.</w:t>
      </w:r>
    </w:p>
    <w:p w:rsidR="000C4530" w:rsidRDefault="000C4530" w:rsidP="000C4530">
      <w:pPr>
        <w:pStyle w:val="Balk2"/>
        <w:ind w:right="174"/>
      </w:pPr>
    </w:p>
    <w:p w:rsidR="000C4530" w:rsidRPr="000C4530" w:rsidRDefault="000C4530" w:rsidP="000C4530">
      <w:pPr>
        <w:pStyle w:val="Balk2"/>
        <w:ind w:right="174"/>
      </w:pPr>
      <w:r w:rsidRPr="000C4530">
        <w:t>STANDART-4.16: HATA, USULSÜZLÜK VE YOLSUZLUKLARIN BİLDİRİLMESİ</w:t>
      </w:r>
    </w:p>
    <w:p w:rsidR="000C4530" w:rsidRDefault="000C4530" w:rsidP="000C4530">
      <w:pPr>
        <w:pStyle w:val="GvdeMetni"/>
        <w:spacing w:before="132" w:line="360" w:lineRule="auto"/>
        <w:ind w:left="158" w:right="174" w:firstLine="566"/>
        <w:jc w:val="both"/>
        <w:rPr>
          <w:rFonts w:ascii="Times New Roman" w:hAnsi="Times New Roman" w:cs="Times New Roman"/>
          <w:sz w:val="24"/>
          <w:szCs w:val="24"/>
        </w:rPr>
      </w:pPr>
    </w:p>
    <w:p w:rsidR="000C4530" w:rsidRPr="000C4530" w:rsidRDefault="000C4530" w:rsidP="000C4530">
      <w:pPr>
        <w:pStyle w:val="GvdeMetni"/>
        <w:spacing w:before="132" w:line="360" w:lineRule="auto"/>
        <w:ind w:left="158" w:right="174" w:firstLine="566"/>
        <w:jc w:val="both"/>
        <w:rPr>
          <w:rFonts w:ascii="Times New Roman" w:hAnsi="Times New Roman" w:cs="Times New Roman"/>
          <w:sz w:val="24"/>
          <w:szCs w:val="24"/>
        </w:rPr>
      </w:pPr>
      <w:proofErr w:type="gramStart"/>
      <w:r w:rsidRPr="000C4530">
        <w:rPr>
          <w:rFonts w:ascii="Times New Roman" w:hAnsi="Times New Roman" w:cs="Times New Roman"/>
          <w:sz w:val="24"/>
          <w:szCs w:val="24"/>
        </w:rPr>
        <w:t>İdareler, hata, usulsüzlük ve yolsuzlukların belirlenen bir düzen içinde bildirilmesini sağlayacak yöntemler oluşturmalıdır.</w:t>
      </w:r>
      <w:proofErr w:type="gramEnd"/>
    </w:p>
    <w:p w:rsidR="000C4530" w:rsidRPr="000C4530" w:rsidRDefault="000C4530" w:rsidP="000C4530">
      <w:pPr>
        <w:pStyle w:val="GvdeMetni"/>
        <w:spacing w:before="4"/>
        <w:ind w:left="725" w:right="820"/>
        <w:jc w:val="both"/>
        <w:rPr>
          <w:rFonts w:ascii="Times New Roman" w:hAnsi="Times New Roman" w:cs="Times New Roman"/>
          <w:sz w:val="24"/>
          <w:szCs w:val="24"/>
        </w:rPr>
      </w:pPr>
      <w:r w:rsidRPr="000C4530">
        <w:rPr>
          <w:rFonts w:ascii="Times New Roman" w:hAnsi="Times New Roman" w:cs="Times New Roman"/>
          <w:sz w:val="24"/>
          <w:szCs w:val="24"/>
        </w:rPr>
        <w:t>Bu standart için gerekli genel şartlar:</w:t>
      </w:r>
    </w:p>
    <w:p w:rsidR="000C4530" w:rsidRDefault="000C4530" w:rsidP="000C4530">
      <w:pPr>
        <w:spacing w:before="139" w:line="360" w:lineRule="auto"/>
        <w:ind w:left="158" w:right="174" w:firstLine="566"/>
        <w:jc w:val="both"/>
        <w:rPr>
          <w:rFonts w:ascii="Times New Roman" w:hAnsi="Times New Roman" w:cs="Times New Roman"/>
          <w:b/>
          <w:sz w:val="24"/>
          <w:szCs w:val="24"/>
        </w:rPr>
      </w:pPr>
    </w:p>
    <w:p w:rsidR="000C4530" w:rsidRDefault="000C4530" w:rsidP="000C4530">
      <w:pPr>
        <w:spacing w:before="139" w:line="360" w:lineRule="auto"/>
        <w:ind w:left="158" w:right="174" w:firstLine="566"/>
        <w:jc w:val="both"/>
        <w:rPr>
          <w:rFonts w:ascii="Times New Roman" w:hAnsi="Times New Roman" w:cs="Times New Roman"/>
          <w:i/>
          <w:sz w:val="24"/>
          <w:szCs w:val="24"/>
        </w:rPr>
      </w:pPr>
      <w:r w:rsidRPr="000C4530">
        <w:rPr>
          <w:rFonts w:ascii="Times New Roman" w:hAnsi="Times New Roman" w:cs="Times New Roman"/>
          <w:b/>
          <w:sz w:val="24"/>
          <w:szCs w:val="24"/>
        </w:rPr>
        <w:t xml:space="preserve">Standart 4.16.1: </w:t>
      </w:r>
      <w:r w:rsidRPr="000C4530">
        <w:rPr>
          <w:rFonts w:ascii="Times New Roman" w:hAnsi="Times New Roman" w:cs="Times New Roman"/>
          <w:i/>
          <w:sz w:val="24"/>
          <w:szCs w:val="24"/>
        </w:rPr>
        <w:t>Hata, usulsüzlük ve yolsuzlukların bildirim yöntemleri belirlenmeli ve duyurulmalıdır.</w:t>
      </w:r>
    </w:p>
    <w:p w:rsidR="000C4530" w:rsidRDefault="00437BA3" w:rsidP="000C4530">
      <w:pPr>
        <w:spacing w:before="139" w:line="360" w:lineRule="auto"/>
        <w:ind w:left="158" w:right="174" w:firstLine="566"/>
        <w:jc w:val="both"/>
        <w:rPr>
          <w:rFonts w:ascii="Times New Roman" w:hAnsi="Times New Roman" w:cs="Times New Roman"/>
          <w:sz w:val="24"/>
          <w:szCs w:val="24"/>
        </w:rPr>
      </w:pPr>
      <w:r w:rsidRPr="00437BA3">
        <w:rPr>
          <w:rFonts w:ascii="Times New Roman" w:hAnsi="Times New Roman" w:cs="Times New Roman"/>
          <w:b/>
          <w:sz w:val="24"/>
          <w:szCs w:val="24"/>
        </w:rPr>
        <w:t>Mevcut Durum</w:t>
      </w:r>
      <w:r w:rsidR="000C4530">
        <w:rPr>
          <w:rFonts w:ascii="Times New Roman" w:hAnsi="Times New Roman" w:cs="Times New Roman"/>
          <w:sz w:val="24"/>
          <w:szCs w:val="24"/>
        </w:rPr>
        <w:t xml:space="preserve">:  </w:t>
      </w:r>
      <w:r w:rsidR="000C4530" w:rsidRPr="000C4530">
        <w:rPr>
          <w:rFonts w:ascii="Times New Roman" w:hAnsi="Times New Roman" w:cs="Times New Roman"/>
          <w:sz w:val="24"/>
          <w:szCs w:val="24"/>
        </w:rPr>
        <w:t xml:space="preserve">Üniversitemizdeki hata, usulsuzlük ve yolsuzluk gibi durumlarda izlenecek yol ve yöntemler 657 sayılı Kanundaki disiplin hükümleri </w:t>
      </w:r>
      <w:proofErr w:type="gramStart"/>
      <w:r w:rsidR="000C4530" w:rsidRPr="000C4530">
        <w:rPr>
          <w:rFonts w:ascii="Times New Roman" w:hAnsi="Times New Roman" w:cs="Times New Roman"/>
          <w:sz w:val="24"/>
          <w:szCs w:val="24"/>
        </w:rPr>
        <w:t>ile  diğer</w:t>
      </w:r>
      <w:proofErr w:type="gramEnd"/>
      <w:r w:rsidR="000C4530" w:rsidRPr="000C4530">
        <w:rPr>
          <w:rFonts w:ascii="Times New Roman" w:hAnsi="Times New Roman" w:cs="Times New Roman"/>
          <w:sz w:val="24"/>
          <w:szCs w:val="24"/>
        </w:rPr>
        <w:t xml:space="preserve"> disiplin mevzuatlarına göre uygulanmaktadır. Bunlara ilişkin olarak gelen her bilgi değerlendirilmekte ve gereği yapılmakta</w:t>
      </w:r>
      <w:r w:rsidR="00CB1871">
        <w:rPr>
          <w:rFonts w:ascii="Times New Roman" w:hAnsi="Times New Roman" w:cs="Times New Roman"/>
          <w:sz w:val="24"/>
          <w:szCs w:val="24"/>
        </w:rPr>
        <w:t xml:space="preserve">dır. Ancak bu bildirimlere özel </w:t>
      </w:r>
      <w:proofErr w:type="gramStart"/>
      <w:r w:rsidR="000C4530" w:rsidRPr="000C4530">
        <w:rPr>
          <w:rFonts w:ascii="Times New Roman" w:hAnsi="Times New Roman" w:cs="Times New Roman"/>
          <w:sz w:val="24"/>
          <w:szCs w:val="24"/>
        </w:rPr>
        <w:t>prosedür</w:t>
      </w:r>
      <w:proofErr w:type="gramEnd"/>
      <w:r w:rsidR="000C4530" w:rsidRPr="000C4530">
        <w:rPr>
          <w:rFonts w:ascii="Times New Roman" w:hAnsi="Times New Roman" w:cs="Times New Roman"/>
          <w:sz w:val="24"/>
          <w:szCs w:val="24"/>
        </w:rPr>
        <w:t xml:space="preserve"> belirlenmemiştir.</w:t>
      </w:r>
    </w:p>
    <w:p w:rsidR="00CB1871" w:rsidRDefault="00CB1871" w:rsidP="00CB1871">
      <w:pPr>
        <w:spacing w:before="69" w:line="360" w:lineRule="auto"/>
        <w:ind w:left="158" w:right="166" w:firstLine="566"/>
        <w:jc w:val="both"/>
        <w:rPr>
          <w:rFonts w:ascii="Times New Roman" w:hAnsi="Times New Roman" w:cs="Times New Roman"/>
          <w:i/>
          <w:sz w:val="24"/>
        </w:rPr>
      </w:pPr>
      <w:r w:rsidRPr="00CB1871">
        <w:rPr>
          <w:rFonts w:ascii="Times New Roman" w:hAnsi="Times New Roman" w:cs="Times New Roman"/>
          <w:b/>
          <w:sz w:val="24"/>
        </w:rPr>
        <w:t>Standart 4.16.2</w:t>
      </w:r>
      <w:r w:rsidRPr="00CB1871">
        <w:rPr>
          <w:rFonts w:ascii="Times New Roman" w:hAnsi="Times New Roman" w:cs="Times New Roman"/>
          <w:b/>
          <w:i/>
          <w:sz w:val="24"/>
        </w:rPr>
        <w:t xml:space="preserve">: </w:t>
      </w:r>
      <w:r w:rsidRPr="00CB1871">
        <w:rPr>
          <w:rFonts w:ascii="Times New Roman" w:hAnsi="Times New Roman" w:cs="Times New Roman"/>
          <w:i/>
          <w:sz w:val="24"/>
        </w:rPr>
        <w:t>Yöneticiler, bildirilen hata, usulsüzlük ve yolsuzluklar hakkında yeterli incelemeyi yapmalıdır.</w:t>
      </w:r>
    </w:p>
    <w:p w:rsidR="00CB1871" w:rsidRDefault="00437BA3" w:rsidP="00CB1871">
      <w:pPr>
        <w:spacing w:before="69" w:line="360" w:lineRule="auto"/>
        <w:ind w:left="158" w:right="166" w:firstLine="566"/>
        <w:jc w:val="both"/>
        <w:rPr>
          <w:rFonts w:ascii="Times New Roman" w:hAnsi="Times New Roman" w:cs="Times New Roman"/>
          <w:sz w:val="24"/>
        </w:rPr>
      </w:pPr>
      <w:r w:rsidRPr="00437BA3">
        <w:rPr>
          <w:rFonts w:ascii="Times New Roman" w:hAnsi="Times New Roman" w:cs="Times New Roman"/>
          <w:b/>
          <w:sz w:val="24"/>
        </w:rPr>
        <w:t>Mevcut Durum</w:t>
      </w:r>
      <w:r w:rsidR="00CB1871">
        <w:rPr>
          <w:rFonts w:ascii="Times New Roman" w:hAnsi="Times New Roman" w:cs="Times New Roman"/>
          <w:sz w:val="24"/>
        </w:rPr>
        <w:t xml:space="preserve">:  </w:t>
      </w:r>
      <w:r w:rsidR="00CB1871" w:rsidRPr="00CB1871">
        <w:rPr>
          <w:rFonts w:ascii="Times New Roman" w:hAnsi="Times New Roman" w:cs="Times New Roman"/>
          <w:sz w:val="24"/>
        </w:rPr>
        <w:t>Yöneticiler kendilerine bildirilen hata, usulsüzlük ve yolsuzluklar hakkında gerekli incelemeyi kendileri mevcut mevzuat hükümleri doğrultusunda yapmaktadırlar.</w:t>
      </w:r>
    </w:p>
    <w:p w:rsidR="00CB1871" w:rsidRDefault="00CB1871" w:rsidP="00CB1871">
      <w:pPr>
        <w:spacing w:before="6" w:line="360" w:lineRule="auto"/>
        <w:ind w:left="158" w:right="174" w:firstLine="566"/>
        <w:jc w:val="both"/>
        <w:rPr>
          <w:rFonts w:ascii="Times New Roman" w:hAnsi="Times New Roman" w:cs="Times New Roman"/>
          <w:i/>
          <w:sz w:val="24"/>
        </w:rPr>
      </w:pPr>
      <w:r w:rsidRPr="00CB1871">
        <w:rPr>
          <w:rFonts w:ascii="Times New Roman" w:hAnsi="Times New Roman" w:cs="Times New Roman"/>
          <w:b/>
          <w:sz w:val="24"/>
        </w:rPr>
        <w:t xml:space="preserve">Standart 4.16.3: </w:t>
      </w:r>
      <w:r w:rsidRPr="00CB1871">
        <w:rPr>
          <w:rFonts w:ascii="Times New Roman" w:hAnsi="Times New Roman" w:cs="Times New Roman"/>
          <w:i/>
          <w:sz w:val="24"/>
        </w:rPr>
        <w:t>Hata, usulsüzlük ve yolsuzlukları bildiren personele haksız ve ayırımcı bir muamele yapılmamalıdır.</w:t>
      </w:r>
    </w:p>
    <w:p w:rsidR="00CB1871" w:rsidRDefault="00437BA3" w:rsidP="00CB1871">
      <w:pPr>
        <w:spacing w:before="6" w:line="360" w:lineRule="auto"/>
        <w:ind w:left="158" w:right="174" w:firstLine="566"/>
        <w:jc w:val="both"/>
        <w:rPr>
          <w:rFonts w:ascii="Times New Roman" w:hAnsi="Times New Roman" w:cs="Times New Roman"/>
          <w:sz w:val="24"/>
        </w:rPr>
      </w:pPr>
      <w:r w:rsidRPr="00437BA3">
        <w:rPr>
          <w:rFonts w:ascii="Times New Roman" w:hAnsi="Times New Roman" w:cs="Times New Roman"/>
          <w:b/>
          <w:sz w:val="24"/>
        </w:rPr>
        <w:lastRenderedPageBreak/>
        <w:t>Mevcut Durum</w:t>
      </w:r>
      <w:r w:rsidR="00CB1871">
        <w:rPr>
          <w:rFonts w:ascii="Times New Roman" w:hAnsi="Times New Roman" w:cs="Times New Roman"/>
          <w:sz w:val="24"/>
        </w:rPr>
        <w:t xml:space="preserve">:  </w:t>
      </w:r>
      <w:r w:rsidR="00CB1871" w:rsidRPr="00CB1871">
        <w:rPr>
          <w:rFonts w:ascii="Times New Roman" w:hAnsi="Times New Roman" w:cs="Times New Roman"/>
          <w:sz w:val="24"/>
        </w:rPr>
        <w:t>Hata, usulsüzlük ve yolsuzlukları bildiren personele haksız ve ayırımcı bir muamele yapılmamaktadır.</w:t>
      </w:r>
    </w:p>
    <w:p w:rsidR="00CB1871" w:rsidRDefault="00CB1871" w:rsidP="00CB1871">
      <w:pPr>
        <w:spacing w:before="6" w:line="360" w:lineRule="auto"/>
        <w:ind w:left="158" w:right="174" w:firstLine="566"/>
        <w:jc w:val="both"/>
        <w:rPr>
          <w:rFonts w:ascii="Times New Roman" w:hAnsi="Times New Roman" w:cs="Times New Roman"/>
          <w:sz w:val="24"/>
        </w:rPr>
      </w:pPr>
    </w:p>
    <w:p w:rsidR="00CB1871" w:rsidRPr="00CB1871" w:rsidRDefault="00CB1871" w:rsidP="00CB1871">
      <w:pPr>
        <w:pStyle w:val="Balk1"/>
        <w:keepNext w:val="0"/>
        <w:keepLines w:val="0"/>
        <w:widowControl w:val="0"/>
        <w:numPr>
          <w:ilvl w:val="0"/>
          <w:numId w:val="42"/>
        </w:numPr>
        <w:tabs>
          <w:tab w:val="left" w:pos="2891"/>
        </w:tabs>
        <w:spacing w:before="59" w:line="240" w:lineRule="auto"/>
        <w:rPr>
          <w:color w:val="auto"/>
        </w:rPr>
      </w:pPr>
      <w:r w:rsidRPr="00CB1871">
        <w:rPr>
          <w:color w:val="auto"/>
        </w:rPr>
        <w:t>İZLEME</w:t>
      </w:r>
      <w:r w:rsidRPr="00CB1871">
        <w:rPr>
          <w:color w:val="auto"/>
          <w:spacing w:val="-11"/>
        </w:rPr>
        <w:t xml:space="preserve"> </w:t>
      </w:r>
      <w:r w:rsidRPr="00CB1871">
        <w:rPr>
          <w:color w:val="auto"/>
        </w:rPr>
        <w:t>STANDARTLARI</w:t>
      </w:r>
    </w:p>
    <w:p w:rsidR="00CB1871" w:rsidRDefault="00CB1871" w:rsidP="00CB1871">
      <w:pPr>
        <w:pStyle w:val="GvdeMetni"/>
        <w:rPr>
          <w:b/>
          <w:sz w:val="32"/>
        </w:rPr>
      </w:pPr>
    </w:p>
    <w:p w:rsidR="00CB1871" w:rsidRPr="00CB1871" w:rsidRDefault="00CB1871" w:rsidP="00CB1871">
      <w:pPr>
        <w:pStyle w:val="Balk2"/>
        <w:spacing w:before="232"/>
        <w:jc w:val="both"/>
      </w:pPr>
      <w:r w:rsidRPr="00CB1871">
        <w:t>STANDART-5.17: İÇ KONTROLÜN DEĞERLENDİRİLMESİ</w:t>
      </w:r>
    </w:p>
    <w:p w:rsidR="00CB1871" w:rsidRDefault="00CB1871" w:rsidP="00CB1871">
      <w:pPr>
        <w:pStyle w:val="GvdeMetni"/>
        <w:spacing w:before="134" w:line="360" w:lineRule="auto"/>
        <w:ind w:right="2139" w:firstLine="708"/>
        <w:jc w:val="both"/>
        <w:rPr>
          <w:rFonts w:ascii="Times New Roman" w:hAnsi="Times New Roman" w:cs="Times New Roman"/>
          <w:sz w:val="24"/>
          <w:szCs w:val="24"/>
        </w:rPr>
      </w:pPr>
    </w:p>
    <w:p w:rsidR="00CB1871" w:rsidRDefault="00CB1871" w:rsidP="00CB1871">
      <w:pPr>
        <w:pStyle w:val="GvdeMetni"/>
        <w:spacing w:before="134" w:line="360" w:lineRule="auto"/>
        <w:ind w:right="2139" w:firstLine="708"/>
        <w:jc w:val="both"/>
        <w:rPr>
          <w:rFonts w:ascii="Times New Roman" w:hAnsi="Times New Roman" w:cs="Times New Roman"/>
          <w:sz w:val="24"/>
          <w:szCs w:val="24"/>
        </w:rPr>
      </w:pPr>
      <w:r w:rsidRPr="00CB1871">
        <w:rPr>
          <w:rFonts w:ascii="Times New Roman" w:hAnsi="Times New Roman" w:cs="Times New Roman"/>
          <w:sz w:val="24"/>
          <w:szCs w:val="24"/>
        </w:rPr>
        <w:t>İdareler iç kontro</w:t>
      </w:r>
      <w:r>
        <w:rPr>
          <w:rFonts w:ascii="Times New Roman" w:hAnsi="Times New Roman" w:cs="Times New Roman"/>
          <w:sz w:val="24"/>
          <w:szCs w:val="24"/>
        </w:rPr>
        <w:t xml:space="preserve">l sistemini yılda en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bir kez değerlendirmelidir.              </w:t>
      </w:r>
    </w:p>
    <w:p w:rsidR="00CB1871" w:rsidRPr="00CB1871" w:rsidRDefault="00CB1871" w:rsidP="00CB1871">
      <w:pPr>
        <w:pStyle w:val="GvdeMetni"/>
        <w:spacing w:before="134" w:line="360" w:lineRule="auto"/>
        <w:ind w:right="2139" w:firstLine="708"/>
        <w:jc w:val="both"/>
        <w:rPr>
          <w:rFonts w:ascii="Times New Roman" w:hAnsi="Times New Roman" w:cs="Times New Roman"/>
          <w:sz w:val="24"/>
          <w:szCs w:val="24"/>
        </w:rPr>
      </w:pPr>
      <w:r w:rsidRPr="00CB1871">
        <w:rPr>
          <w:rFonts w:ascii="Times New Roman" w:hAnsi="Times New Roman" w:cs="Times New Roman"/>
          <w:sz w:val="24"/>
          <w:szCs w:val="24"/>
        </w:rPr>
        <w:t>Bu standart için gerekli genel şartlar:</w:t>
      </w:r>
    </w:p>
    <w:p w:rsidR="00CB1871" w:rsidRDefault="00CB1871" w:rsidP="00CB1871">
      <w:pPr>
        <w:spacing w:before="6" w:line="360" w:lineRule="auto"/>
        <w:ind w:left="158" w:right="176" w:firstLine="707"/>
        <w:jc w:val="both"/>
        <w:rPr>
          <w:rFonts w:ascii="Times New Roman" w:hAnsi="Times New Roman" w:cs="Times New Roman"/>
          <w:b/>
          <w:sz w:val="24"/>
          <w:szCs w:val="24"/>
        </w:rPr>
      </w:pPr>
    </w:p>
    <w:p w:rsidR="00CB1871" w:rsidRDefault="00CB1871" w:rsidP="00CB1871">
      <w:pPr>
        <w:spacing w:before="6" w:line="360" w:lineRule="auto"/>
        <w:ind w:left="158" w:right="176" w:firstLine="707"/>
        <w:jc w:val="both"/>
        <w:rPr>
          <w:rFonts w:ascii="Times New Roman" w:hAnsi="Times New Roman" w:cs="Times New Roman"/>
          <w:i/>
          <w:sz w:val="24"/>
          <w:szCs w:val="24"/>
        </w:rPr>
      </w:pPr>
      <w:r w:rsidRPr="00CB1871">
        <w:rPr>
          <w:rFonts w:ascii="Times New Roman" w:hAnsi="Times New Roman" w:cs="Times New Roman"/>
          <w:b/>
          <w:sz w:val="24"/>
          <w:szCs w:val="24"/>
        </w:rPr>
        <w:t xml:space="preserve">Standart 5.17.1: </w:t>
      </w:r>
      <w:r w:rsidRPr="00CB1871">
        <w:rPr>
          <w:rFonts w:ascii="Times New Roman" w:hAnsi="Times New Roman" w:cs="Times New Roman"/>
          <w:i/>
          <w:sz w:val="24"/>
          <w:szCs w:val="24"/>
        </w:rPr>
        <w:t>İç kontrol sistemi, sürekli izleme veya özel bir değerlendirme yapma veya bu iki yöntem birlikte kullanılarak değerlendirilmelidir.</w:t>
      </w:r>
    </w:p>
    <w:p w:rsidR="00CB1871" w:rsidRDefault="00437BA3" w:rsidP="00CB1871">
      <w:pPr>
        <w:spacing w:before="6" w:line="360" w:lineRule="auto"/>
        <w:ind w:left="158" w:right="176" w:firstLine="707"/>
        <w:jc w:val="both"/>
        <w:rPr>
          <w:rFonts w:ascii="Times New Roman" w:hAnsi="Times New Roman" w:cs="Times New Roman"/>
          <w:sz w:val="24"/>
          <w:szCs w:val="24"/>
        </w:rPr>
      </w:pPr>
      <w:r w:rsidRPr="00437BA3">
        <w:rPr>
          <w:rFonts w:ascii="Times New Roman" w:hAnsi="Times New Roman" w:cs="Times New Roman"/>
          <w:b/>
          <w:sz w:val="24"/>
          <w:szCs w:val="24"/>
        </w:rPr>
        <w:t>Mevcut Durum</w:t>
      </w:r>
      <w:r w:rsidR="00CB1871">
        <w:rPr>
          <w:rFonts w:ascii="Times New Roman" w:hAnsi="Times New Roman" w:cs="Times New Roman"/>
          <w:sz w:val="24"/>
          <w:szCs w:val="24"/>
        </w:rPr>
        <w:t xml:space="preserve">:  </w:t>
      </w:r>
      <w:r w:rsidR="00CB1871" w:rsidRPr="00CB1871">
        <w:rPr>
          <w:rFonts w:ascii="Times New Roman" w:hAnsi="Times New Roman" w:cs="Times New Roman"/>
          <w:sz w:val="24"/>
          <w:szCs w:val="24"/>
        </w:rPr>
        <w:t>Kurum İç Kontrol Sistemi uyum eylem planının onaylanmasıyla iç kontrol sisteminin izlenmesi sağlanacaktır.</w:t>
      </w:r>
    </w:p>
    <w:p w:rsidR="00CB1871" w:rsidRDefault="00CB1871" w:rsidP="00CB1871">
      <w:pPr>
        <w:spacing w:before="6" w:line="360" w:lineRule="auto"/>
        <w:ind w:left="158" w:right="180" w:firstLine="707"/>
        <w:jc w:val="both"/>
        <w:rPr>
          <w:b/>
          <w:sz w:val="24"/>
        </w:rPr>
      </w:pPr>
    </w:p>
    <w:p w:rsidR="00CB1871" w:rsidRDefault="00CB1871" w:rsidP="00CB1871">
      <w:pPr>
        <w:spacing w:before="6" w:line="360" w:lineRule="auto"/>
        <w:ind w:left="158" w:right="180" w:firstLine="707"/>
        <w:jc w:val="both"/>
        <w:rPr>
          <w:i/>
          <w:sz w:val="24"/>
        </w:rPr>
      </w:pPr>
      <w:r w:rsidRPr="00CB1871">
        <w:rPr>
          <w:rFonts w:ascii="Times New Roman" w:hAnsi="Times New Roman" w:cs="Times New Roman"/>
          <w:b/>
          <w:i/>
          <w:sz w:val="24"/>
        </w:rPr>
        <w:t xml:space="preserve">Standart 5.17.2: </w:t>
      </w:r>
      <w:r w:rsidRPr="00CB1871">
        <w:rPr>
          <w:rFonts w:ascii="Times New Roman" w:hAnsi="Times New Roman" w:cs="Times New Roman"/>
          <w:i/>
          <w:sz w:val="24"/>
        </w:rPr>
        <w:t>İç kontrolün eksik yönleri ile uygun olmayan kontrol yöntemlerinin belirlenmesi, bildirilmesi ve gerekli önlemlerin alınması konusunda süreç ve yöntem belirlenmelidir</w:t>
      </w:r>
      <w:r>
        <w:rPr>
          <w:i/>
          <w:sz w:val="24"/>
        </w:rPr>
        <w:t>.</w:t>
      </w:r>
    </w:p>
    <w:p w:rsidR="00CB1871" w:rsidRDefault="00437BA3" w:rsidP="00CB1871">
      <w:pPr>
        <w:spacing w:before="6" w:line="360" w:lineRule="auto"/>
        <w:ind w:left="158" w:right="180" w:firstLine="707"/>
        <w:jc w:val="both"/>
        <w:rPr>
          <w:rFonts w:ascii="Times New Roman" w:hAnsi="Times New Roman" w:cs="Times New Roman"/>
          <w:sz w:val="24"/>
        </w:rPr>
      </w:pPr>
      <w:r w:rsidRPr="00437BA3">
        <w:rPr>
          <w:rFonts w:ascii="Times New Roman" w:hAnsi="Times New Roman" w:cs="Times New Roman"/>
          <w:b/>
          <w:sz w:val="24"/>
        </w:rPr>
        <w:t>Mevcut Durum</w:t>
      </w:r>
      <w:r w:rsidR="00CB1871">
        <w:rPr>
          <w:rFonts w:ascii="Times New Roman" w:hAnsi="Times New Roman" w:cs="Times New Roman"/>
          <w:sz w:val="24"/>
        </w:rPr>
        <w:t xml:space="preserve">:  </w:t>
      </w:r>
      <w:r w:rsidR="00CB1871" w:rsidRPr="00CB1871">
        <w:rPr>
          <w:rFonts w:ascii="Times New Roman" w:hAnsi="Times New Roman" w:cs="Times New Roman"/>
          <w:sz w:val="24"/>
        </w:rPr>
        <w:t>İç Kontrol Uyum Eylem Planının uygulanmasına başlanmasıyla birlikte eksik yönler ile uygun olmayan kontroller hakkında önlemler alınacaktır.</w:t>
      </w:r>
    </w:p>
    <w:p w:rsidR="00CB1871" w:rsidRDefault="00CB1871" w:rsidP="00CB1871">
      <w:pPr>
        <w:spacing w:before="6" w:line="360" w:lineRule="auto"/>
        <w:ind w:left="158" w:right="178" w:firstLine="707"/>
        <w:jc w:val="both"/>
        <w:rPr>
          <w:rFonts w:ascii="Times New Roman" w:hAnsi="Times New Roman" w:cs="Times New Roman"/>
          <w:i/>
          <w:sz w:val="24"/>
        </w:rPr>
      </w:pPr>
      <w:r w:rsidRPr="00CB1871">
        <w:rPr>
          <w:rFonts w:ascii="Times New Roman" w:hAnsi="Times New Roman" w:cs="Times New Roman"/>
          <w:b/>
          <w:sz w:val="24"/>
        </w:rPr>
        <w:t xml:space="preserve">Standart 5.17.3: </w:t>
      </w:r>
      <w:r w:rsidRPr="00CB1871">
        <w:rPr>
          <w:rFonts w:ascii="Times New Roman" w:hAnsi="Times New Roman" w:cs="Times New Roman"/>
          <w:i/>
          <w:sz w:val="24"/>
        </w:rPr>
        <w:t>İç kontrolün değerlendirilmesine idarenin birimlerinin katılımı sağlanmalıdır.</w:t>
      </w:r>
    </w:p>
    <w:p w:rsidR="00CB1871" w:rsidRDefault="00437BA3" w:rsidP="00CB1871">
      <w:pPr>
        <w:spacing w:before="6" w:line="360" w:lineRule="auto"/>
        <w:ind w:left="158" w:right="178" w:firstLine="707"/>
        <w:jc w:val="both"/>
        <w:rPr>
          <w:rFonts w:ascii="Times New Roman" w:hAnsi="Times New Roman" w:cs="Times New Roman"/>
          <w:sz w:val="24"/>
        </w:rPr>
      </w:pPr>
      <w:r w:rsidRPr="00437BA3">
        <w:rPr>
          <w:rFonts w:ascii="Times New Roman" w:hAnsi="Times New Roman" w:cs="Times New Roman"/>
          <w:b/>
          <w:sz w:val="24"/>
        </w:rPr>
        <w:t>Mevcut Durum</w:t>
      </w:r>
      <w:r w:rsidR="00CB1871">
        <w:rPr>
          <w:rFonts w:ascii="Times New Roman" w:hAnsi="Times New Roman" w:cs="Times New Roman"/>
          <w:sz w:val="24"/>
        </w:rPr>
        <w:t xml:space="preserve">:  </w:t>
      </w:r>
      <w:r w:rsidR="00CB1871" w:rsidRPr="00CB1871">
        <w:rPr>
          <w:rFonts w:ascii="Times New Roman" w:hAnsi="Times New Roman" w:cs="Times New Roman"/>
          <w:sz w:val="24"/>
        </w:rPr>
        <w:t>İç Kontrol Uyum Eylem Planının uygulanmasına başlanmasıyla birlikte idarenin birimlerinin katılımlarının sağlanmasına çalışılacaktır.</w:t>
      </w:r>
    </w:p>
    <w:p w:rsidR="00CB1871" w:rsidRDefault="00CB1871" w:rsidP="00CB1871">
      <w:pPr>
        <w:spacing w:before="6" w:line="360" w:lineRule="auto"/>
        <w:ind w:left="158" w:right="175" w:firstLine="707"/>
        <w:jc w:val="both"/>
        <w:rPr>
          <w:rFonts w:ascii="Times New Roman" w:hAnsi="Times New Roman" w:cs="Times New Roman"/>
          <w:i/>
          <w:sz w:val="24"/>
        </w:rPr>
      </w:pPr>
      <w:r w:rsidRPr="00CB1871">
        <w:rPr>
          <w:rFonts w:ascii="Times New Roman" w:hAnsi="Times New Roman" w:cs="Times New Roman"/>
          <w:b/>
          <w:sz w:val="24"/>
        </w:rPr>
        <w:lastRenderedPageBreak/>
        <w:t xml:space="preserve">Standart 5.17.4: </w:t>
      </w:r>
      <w:r w:rsidRPr="00CB1871">
        <w:rPr>
          <w:rFonts w:ascii="Times New Roman" w:hAnsi="Times New Roman" w:cs="Times New Roman"/>
          <w:i/>
          <w:sz w:val="24"/>
        </w:rPr>
        <w:t>İç kontrolün değerlendirilmesinde, yöneticilerin görüşleri, kişi ve/veya idarelerin talep ve şikâyetleri ile iç ve dış denetim sonucunda düzenlenen raporlar dikkate alınmalıdır.</w:t>
      </w:r>
    </w:p>
    <w:p w:rsidR="00CB1871" w:rsidRDefault="00437BA3" w:rsidP="00CB1871">
      <w:pPr>
        <w:spacing w:before="6" w:line="360" w:lineRule="auto"/>
        <w:ind w:left="158" w:right="175" w:firstLine="707"/>
        <w:jc w:val="both"/>
        <w:rPr>
          <w:rFonts w:ascii="Times New Roman" w:hAnsi="Times New Roman" w:cs="Times New Roman"/>
          <w:sz w:val="24"/>
        </w:rPr>
      </w:pPr>
      <w:r w:rsidRPr="00437BA3">
        <w:rPr>
          <w:rFonts w:ascii="Times New Roman" w:hAnsi="Times New Roman" w:cs="Times New Roman"/>
          <w:b/>
          <w:sz w:val="24"/>
        </w:rPr>
        <w:t>Mevcut Durum</w:t>
      </w:r>
      <w:r w:rsidR="00CB1871">
        <w:rPr>
          <w:rFonts w:ascii="Times New Roman" w:hAnsi="Times New Roman" w:cs="Times New Roman"/>
          <w:sz w:val="24"/>
        </w:rPr>
        <w:t xml:space="preserve">: </w:t>
      </w:r>
      <w:r w:rsidR="00CB1871" w:rsidRPr="00CB1871">
        <w:rPr>
          <w:rFonts w:ascii="Times New Roman" w:hAnsi="Times New Roman" w:cs="Times New Roman"/>
          <w:sz w:val="24"/>
        </w:rPr>
        <w:t>Uyum eylem planının yürürlüğe girmesiyle beraber standarda uygun şekilde raporlama işlemi yapılacaktır.</w:t>
      </w:r>
    </w:p>
    <w:p w:rsidR="00CB1871" w:rsidRDefault="00CB1871" w:rsidP="00CB1871">
      <w:pPr>
        <w:spacing w:before="6" w:line="360" w:lineRule="auto"/>
        <w:ind w:left="158" w:right="180" w:firstLine="707"/>
        <w:jc w:val="both"/>
        <w:rPr>
          <w:rFonts w:ascii="Times New Roman" w:hAnsi="Times New Roman" w:cs="Times New Roman"/>
          <w:i/>
          <w:sz w:val="24"/>
        </w:rPr>
      </w:pPr>
      <w:r w:rsidRPr="00CB1871">
        <w:rPr>
          <w:rFonts w:ascii="Times New Roman" w:hAnsi="Times New Roman" w:cs="Times New Roman"/>
          <w:b/>
          <w:sz w:val="24"/>
        </w:rPr>
        <w:t xml:space="preserve">Standart 5.17.5: </w:t>
      </w:r>
      <w:r w:rsidRPr="00CB1871">
        <w:rPr>
          <w:rFonts w:ascii="Times New Roman" w:hAnsi="Times New Roman" w:cs="Times New Roman"/>
          <w:i/>
          <w:sz w:val="24"/>
        </w:rPr>
        <w:t>İç kontrolün değerlendirilmesi sonucunda alınması gereken önlemler belirlenmeli ve bir eylem planı çerçevesinde uygulanmalıdır.</w:t>
      </w:r>
    </w:p>
    <w:p w:rsidR="00CB1871" w:rsidRDefault="00437BA3" w:rsidP="00CB1871">
      <w:pPr>
        <w:spacing w:before="6" w:line="360" w:lineRule="auto"/>
        <w:ind w:left="158" w:right="180" w:firstLine="707"/>
        <w:jc w:val="both"/>
        <w:rPr>
          <w:rFonts w:ascii="Times New Roman" w:hAnsi="Times New Roman" w:cs="Times New Roman"/>
          <w:sz w:val="24"/>
        </w:rPr>
      </w:pPr>
      <w:r w:rsidRPr="00437BA3">
        <w:rPr>
          <w:rFonts w:ascii="Times New Roman" w:hAnsi="Times New Roman" w:cs="Times New Roman"/>
          <w:b/>
          <w:sz w:val="24"/>
        </w:rPr>
        <w:t>Mevcut Durum</w:t>
      </w:r>
      <w:r w:rsidR="00CB1871">
        <w:rPr>
          <w:rFonts w:ascii="Times New Roman" w:hAnsi="Times New Roman" w:cs="Times New Roman"/>
          <w:sz w:val="24"/>
        </w:rPr>
        <w:t xml:space="preserve">: </w:t>
      </w:r>
      <w:r w:rsidR="00CB1871" w:rsidRPr="00CB1871">
        <w:rPr>
          <w:rFonts w:ascii="Times New Roman" w:hAnsi="Times New Roman" w:cs="Times New Roman"/>
          <w:sz w:val="24"/>
        </w:rPr>
        <w:t xml:space="preserve">İç kontrolün değerlendirilmesi sonucunda alınması gereken önlemler </w:t>
      </w:r>
      <w:r>
        <w:rPr>
          <w:rFonts w:ascii="Times New Roman" w:hAnsi="Times New Roman" w:cs="Times New Roman"/>
          <w:sz w:val="24"/>
        </w:rPr>
        <w:t xml:space="preserve">uyum eylem planının uygulanmasıyla birlikte </w:t>
      </w:r>
      <w:r w:rsidR="00CB1871" w:rsidRPr="00CB1871">
        <w:rPr>
          <w:rFonts w:ascii="Times New Roman" w:hAnsi="Times New Roman" w:cs="Times New Roman"/>
          <w:sz w:val="24"/>
        </w:rPr>
        <w:t>belirlen</w:t>
      </w:r>
      <w:r>
        <w:rPr>
          <w:rFonts w:ascii="Times New Roman" w:hAnsi="Times New Roman" w:cs="Times New Roman"/>
          <w:sz w:val="24"/>
        </w:rPr>
        <w:t>ecek</w:t>
      </w:r>
      <w:r w:rsidR="00CB1871" w:rsidRPr="00CB1871">
        <w:rPr>
          <w:rFonts w:ascii="Times New Roman" w:hAnsi="Times New Roman" w:cs="Times New Roman"/>
          <w:sz w:val="24"/>
        </w:rPr>
        <w:t xml:space="preserve"> ve bir eylem planı çerçevesinde uygulanacaktır.</w:t>
      </w:r>
    </w:p>
    <w:p w:rsidR="00CB1871" w:rsidRPr="00CB1871" w:rsidRDefault="00CB1871" w:rsidP="00CB1871">
      <w:pPr>
        <w:spacing w:before="6" w:line="360" w:lineRule="auto"/>
        <w:ind w:left="158" w:right="180" w:firstLine="707"/>
        <w:jc w:val="both"/>
        <w:rPr>
          <w:rFonts w:ascii="Times New Roman" w:hAnsi="Times New Roman" w:cs="Times New Roman"/>
          <w:i/>
          <w:sz w:val="24"/>
        </w:rPr>
      </w:pPr>
    </w:p>
    <w:p w:rsidR="00437BA3" w:rsidRPr="00437BA3" w:rsidRDefault="00437BA3" w:rsidP="00437BA3">
      <w:pPr>
        <w:pStyle w:val="Balk2"/>
      </w:pPr>
      <w:r w:rsidRPr="00437BA3">
        <w:t>STANDART-5.18: İÇ DENETİM</w:t>
      </w:r>
    </w:p>
    <w:p w:rsidR="00437BA3" w:rsidRDefault="00437BA3" w:rsidP="00437BA3">
      <w:pPr>
        <w:pStyle w:val="GvdeMetni"/>
        <w:spacing w:before="134"/>
        <w:ind w:left="866" w:right="820"/>
        <w:rPr>
          <w:rFonts w:ascii="Times New Roman" w:hAnsi="Times New Roman" w:cs="Times New Roman"/>
          <w:sz w:val="24"/>
          <w:szCs w:val="24"/>
        </w:rPr>
      </w:pPr>
    </w:p>
    <w:p w:rsidR="00437BA3" w:rsidRPr="00437BA3" w:rsidRDefault="00437BA3" w:rsidP="00437BA3">
      <w:pPr>
        <w:pStyle w:val="GvdeMetni"/>
        <w:spacing w:before="134"/>
        <w:ind w:left="866" w:right="820"/>
        <w:rPr>
          <w:rFonts w:ascii="Times New Roman" w:hAnsi="Times New Roman" w:cs="Times New Roman"/>
          <w:sz w:val="24"/>
          <w:szCs w:val="24"/>
        </w:rPr>
      </w:pPr>
      <w:r w:rsidRPr="00437BA3">
        <w:rPr>
          <w:rFonts w:ascii="Times New Roman" w:hAnsi="Times New Roman" w:cs="Times New Roman"/>
          <w:sz w:val="24"/>
          <w:szCs w:val="24"/>
        </w:rPr>
        <w:t>İdareler fonksiyonel olarak bağımsız bir iç denetim faaliyetini sağlamalıdır.</w:t>
      </w:r>
    </w:p>
    <w:p w:rsidR="00437BA3" w:rsidRPr="00437BA3" w:rsidRDefault="00437BA3" w:rsidP="00437BA3">
      <w:pPr>
        <w:pStyle w:val="GvdeMetni"/>
        <w:spacing w:before="137"/>
        <w:ind w:left="158" w:right="820"/>
        <w:rPr>
          <w:rFonts w:ascii="Times New Roman" w:hAnsi="Times New Roman" w:cs="Times New Roman"/>
          <w:sz w:val="24"/>
          <w:szCs w:val="24"/>
        </w:rPr>
      </w:pPr>
      <w:r w:rsidRPr="00437BA3">
        <w:rPr>
          <w:rFonts w:ascii="Times New Roman" w:hAnsi="Times New Roman" w:cs="Times New Roman"/>
          <w:sz w:val="24"/>
          <w:szCs w:val="24"/>
        </w:rPr>
        <w:t>Bu standart için gerekli genel şartlar:</w:t>
      </w:r>
    </w:p>
    <w:p w:rsidR="00437BA3" w:rsidRDefault="00437BA3" w:rsidP="00437BA3">
      <w:pPr>
        <w:spacing w:before="139" w:line="360" w:lineRule="auto"/>
        <w:ind w:left="158" w:right="177" w:firstLine="707"/>
        <w:jc w:val="both"/>
        <w:rPr>
          <w:rFonts w:ascii="Times New Roman" w:hAnsi="Times New Roman" w:cs="Times New Roman"/>
          <w:b/>
          <w:sz w:val="24"/>
          <w:szCs w:val="24"/>
        </w:rPr>
      </w:pPr>
    </w:p>
    <w:p w:rsidR="00437BA3" w:rsidRPr="00437BA3" w:rsidRDefault="00437BA3" w:rsidP="00437BA3">
      <w:pPr>
        <w:spacing w:before="139" w:line="360" w:lineRule="auto"/>
        <w:ind w:left="158" w:right="177" w:firstLine="707"/>
        <w:jc w:val="both"/>
        <w:rPr>
          <w:rFonts w:ascii="Times New Roman" w:hAnsi="Times New Roman" w:cs="Times New Roman"/>
          <w:i/>
          <w:sz w:val="24"/>
          <w:szCs w:val="24"/>
        </w:rPr>
      </w:pPr>
      <w:r w:rsidRPr="00437BA3">
        <w:rPr>
          <w:rFonts w:ascii="Times New Roman" w:hAnsi="Times New Roman" w:cs="Times New Roman"/>
          <w:b/>
          <w:sz w:val="24"/>
          <w:szCs w:val="24"/>
        </w:rPr>
        <w:t>Standart 5.18.1</w:t>
      </w:r>
      <w:r w:rsidRPr="00437BA3">
        <w:rPr>
          <w:rFonts w:ascii="Times New Roman" w:hAnsi="Times New Roman" w:cs="Times New Roman"/>
          <w:b/>
          <w:i/>
          <w:sz w:val="24"/>
          <w:szCs w:val="24"/>
        </w:rPr>
        <w:t xml:space="preserve">: </w:t>
      </w:r>
      <w:r w:rsidRPr="00437BA3">
        <w:rPr>
          <w:rFonts w:ascii="Times New Roman" w:hAnsi="Times New Roman" w:cs="Times New Roman"/>
          <w:i/>
          <w:sz w:val="24"/>
          <w:szCs w:val="24"/>
        </w:rPr>
        <w:t>İç denetim faaliyeti İç Denetim Koordinasyon Kurulu tarafından belirlenen standartlara uygun bir şekilde yürütülmelidir.</w:t>
      </w:r>
    </w:p>
    <w:p w:rsidR="00CB1871" w:rsidRPr="00CB1871" w:rsidRDefault="00CB1871" w:rsidP="00CB1871">
      <w:pPr>
        <w:spacing w:before="6" w:line="360" w:lineRule="auto"/>
        <w:ind w:left="158" w:right="175" w:firstLine="707"/>
        <w:jc w:val="both"/>
        <w:rPr>
          <w:rFonts w:ascii="Times New Roman" w:hAnsi="Times New Roman" w:cs="Times New Roman"/>
          <w:i/>
          <w:sz w:val="24"/>
        </w:rPr>
      </w:pPr>
    </w:p>
    <w:p w:rsidR="00CB1871" w:rsidRDefault="00437BA3" w:rsidP="00CB1871">
      <w:pPr>
        <w:spacing w:before="6" w:line="360" w:lineRule="auto"/>
        <w:ind w:left="158" w:right="178" w:firstLine="707"/>
        <w:jc w:val="both"/>
        <w:rPr>
          <w:rFonts w:ascii="Times New Roman" w:hAnsi="Times New Roman" w:cs="Times New Roman"/>
          <w:sz w:val="24"/>
        </w:rPr>
      </w:pPr>
      <w:r w:rsidRPr="00437BA3">
        <w:rPr>
          <w:rFonts w:ascii="Times New Roman" w:hAnsi="Times New Roman" w:cs="Times New Roman"/>
          <w:b/>
          <w:sz w:val="24"/>
        </w:rPr>
        <w:t>Mevcut Durum</w:t>
      </w:r>
      <w:r>
        <w:rPr>
          <w:rFonts w:ascii="Times New Roman" w:hAnsi="Times New Roman" w:cs="Times New Roman"/>
          <w:sz w:val="24"/>
        </w:rPr>
        <w:t xml:space="preserve">:   </w:t>
      </w:r>
      <w:r w:rsidRPr="00437BA3">
        <w:rPr>
          <w:rFonts w:ascii="Times New Roman" w:hAnsi="Times New Roman" w:cs="Times New Roman"/>
          <w:sz w:val="24"/>
        </w:rPr>
        <w:t>İç Denetim faaliyeti İç Denetim Koordinasyon Kurulu tarafından belirlenen kamu iç kontrol standartlarına uygun bir şekilde yürütülmektedir.</w:t>
      </w:r>
    </w:p>
    <w:p w:rsidR="00437BA3" w:rsidRDefault="00437BA3" w:rsidP="00437BA3">
      <w:pPr>
        <w:spacing w:before="6" w:line="360" w:lineRule="auto"/>
        <w:ind w:left="158" w:right="180" w:firstLine="707"/>
        <w:jc w:val="both"/>
        <w:rPr>
          <w:rFonts w:ascii="Times New Roman" w:hAnsi="Times New Roman" w:cs="Times New Roman"/>
          <w:i/>
          <w:sz w:val="24"/>
        </w:rPr>
      </w:pPr>
      <w:r w:rsidRPr="00437BA3">
        <w:rPr>
          <w:rFonts w:ascii="Times New Roman" w:hAnsi="Times New Roman" w:cs="Times New Roman"/>
          <w:b/>
          <w:sz w:val="24"/>
        </w:rPr>
        <w:t>Standart 5.18.2</w:t>
      </w:r>
      <w:r w:rsidRPr="00437BA3">
        <w:rPr>
          <w:rFonts w:ascii="Times New Roman" w:hAnsi="Times New Roman" w:cs="Times New Roman"/>
          <w:b/>
          <w:i/>
          <w:sz w:val="24"/>
        </w:rPr>
        <w:t xml:space="preserve">: </w:t>
      </w:r>
      <w:r w:rsidRPr="00437BA3">
        <w:rPr>
          <w:rFonts w:ascii="Times New Roman" w:hAnsi="Times New Roman" w:cs="Times New Roman"/>
          <w:i/>
          <w:sz w:val="24"/>
        </w:rPr>
        <w:t>İç denetim sonucunda idare tarafından alınması gerekli görülen önlemleri içeren eylem planı hazırlanmalı, uygulanmalı ve izlenmelidir.</w:t>
      </w:r>
    </w:p>
    <w:p w:rsidR="00437BA3" w:rsidRPr="00437BA3" w:rsidRDefault="00437BA3" w:rsidP="00437BA3">
      <w:pPr>
        <w:spacing w:before="6" w:line="360" w:lineRule="auto"/>
        <w:ind w:left="158" w:right="180" w:firstLine="707"/>
        <w:jc w:val="both"/>
        <w:rPr>
          <w:rFonts w:ascii="Times New Roman" w:hAnsi="Times New Roman" w:cs="Times New Roman"/>
          <w:i/>
          <w:sz w:val="24"/>
        </w:rPr>
      </w:pPr>
      <w:r w:rsidRPr="00437BA3">
        <w:rPr>
          <w:rFonts w:ascii="Times New Roman" w:hAnsi="Times New Roman" w:cs="Times New Roman"/>
          <w:b/>
          <w:sz w:val="24"/>
        </w:rPr>
        <w:t>Mevcut Durum</w:t>
      </w:r>
      <w:r>
        <w:rPr>
          <w:rFonts w:ascii="Times New Roman" w:hAnsi="Times New Roman" w:cs="Times New Roman"/>
          <w:sz w:val="24"/>
        </w:rPr>
        <w:t xml:space="preserve">:  </w:t>
      </w:r>
      <w:r w:rsidRPr="00437BA3">
        <w:rPr>
          <w:rFonts w:ascii="Times New Roman" w:hAnsi="Times New Roman" w:cs="Times New Roman"/>
          <w:sz w:val="24"/>
        </w:rPr>
        <w:t>Üniversitemiz İç Denetim Birimi tarafından düzenlenen iç denetim raporu sonucunda ortaya çıkan riskler, hatalar ve eksiklikler için alınması gereken ö</w:t>
      </w:r>
      <w:r w:rsidR="002F7CFA">
        <w:rPr>
          <w:rFonts w:ascii="Times New Roman" w:hAnsi="Times New Roman" w:cs="Times New Roman"/>
          <w:sz w:val="24"/>
        </w:rPr>
        <w:t>nlemlere yönelik eylem planları geliştirilmekte ve uygulanmakta olup aynı hataların tekrarlanmaması için gerekli önlemler aldırılmaktadır.</w:t>
      </w:r>
    </w:p>
    <w:p w:rsidR="00C67A3D" w:rsidRDefault="00C67A3D" w:rsidP="00CC711C">
      <w:pPr>
        <w:jc w:val="both"/>
        <w:rPr>
          <w:rFonts w:ascii="Times New Roman" w:hAnsi="Times New Roman" w:cs="Times New Roman"/>
          <w:sz w:val="24"/>
        </w:rPr>
      </w:pPr>
    </w:p>
    <w:p w:rsidR="002F7CFA" w:rsidRDefault="002F7CFA" w:rsidP="00CC711C">
      <w:pPr>
        <w:jc w:val="both"/>
        <w:rPr>
          <w:rFonts w:ascii="Times New Roman" w:hAnsi="Times New Roman" w:cs="Times New Roman"/>
          <w:sz w:val="24"/>
          <w:szCs w:val="24"/>
        </w:rPr>
      </w:pPr>
    </w:p>
    <w:p w:rsidR="00351E15" w:rsidRDefault="00CC711C" w:rsidP="00C67A3D">
      <w:pPr>
        <w:ind w:firstLine="708"/>
        <w:jc w:val="both"/>
        <w:rPr>
          <w:rFonts w:ascii="Times New Roman" w:hAnsi="Times New Roman" w:cs="Times New Roman"/>
          <w:b/>
          <w:sz w:val="24"/>
          <w:szCs w:val="24"/>
        </w:rPr>
      </w:pPr>
      <w:r>
        <w:rPr>
          <w:rFonts w:ascii="Times New Roman" w:hAnsi="Times New Roman" w:cs="Times New Roman"/>
          <w:b/>
          <w:sz w:val="24"/>
          <w:szCs w:val="24"/>
        </w:rPr>
        <w:t>SONUÇ</w:t>
      </w:r>
    </w:p>
    <w:p w:rsidR="00CC711C" w:rsidRDefault="00CC711C" w:rsidP="00CC711C">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5018 sayılı Kamu Mali Yönetimi ve Kontrol Kanunu ile ikincil mevzuat uyarınca yapılması gereken “Kamu İç Kontrol Standartları</w:t>
      </w:r>
      <w:r w:rsidR="00FE7EF0">
        <w:rPr>
          <w:rFonts w:ascii="Times New Roman" w:hAnsi="Times New Roman" w:cs="Times New Roman"/>
          <w:sz w:val="24"/>
          <w:szCs w:val="24"/>
        </w:rPr>
        <w:t>’na” uyum çalışmaları kurumsal düzeyde başlatılmış ve devam etmektedir.</w:t>
      </w:r>
    </w:p>
    <w:p w:rsidR="00FE7EF0" w:rsidRDefault="00285527" w:rsidP="00CC711C">
      <w:pPr>
        <w:jc w:val="both"/>
        <w:rPr>
          <w:rFonts w:ascii="Times New Roman" w:hAnsi="Times New Roman" w:cs="Times New Roman"/>
          <w:sz w:val="24"/>
          <w:szCs w:val="24"/>
        </w:rPr>
      </w:pPr>
      <w:r>
        <w:rPr>
          <w:rFonts w:ascii="Times New Roman" w:hAnsi="Times New Roman" w:cs="Times New Roman"/>
          <w:sz w:val="24"/>
          <w:szCs w:val="24"/>
        </w:rPr>
        <w:tab/>
        <w:t xml:space="preserve">Temelde beş ana başlık altında yürütülen </w:t>
      </w:r>
      <w:r w:rsidR="00FE7EF0">
        <w:rPr>
          <w:rFonts w:ascii="Times New Roman" w:hAnsi="Times New Roman" w:cs="Times New Roman"/>
          <w:sz w:val="24"/>
          <w:szCs w:val="24"/>
        </w:rPr>
        <w:t>iç kontrol standartları ile bunların detaylarında yer alan alt başlıklar kapsamında, yapılması öngörülen faaliyetlerin s</w:t>
      </w:r>
      <w:r w:rsidR="00431998">
        <w:rPr>
          <w:rFonts w:ascii="Times New Roman" w:hAnsi="Times New Roman" w:cs="Times New Roman"/>
          <w:sz w:val="24"/>
          <w:szCs w:val="24"/>
        </w:rPr>
        <w:t>orumlu birimler düzeyinde belirlenen takvime</w:t>
      </w:r>
      <w:r w:rsidR="00FE7EF0">
        <w:rPr>
          <w:rFonts w:ascii="Times New Roman" w:hAnsi="Times New Roman" w:cs="Times New Roman"/>
          <w:sz w:val="24"/>
          <w:szCs w:val="24"/>
        </w:rPr>
        <w:t xml:space="preserve"> bağlı kalınarak yerine getirilmesi planlanmaktadır. Mümkün olduğunca katılımcı yöntemler çerçevesinde ve alt çalışma grupları kapsamında yürütülmesi düşünülen süreçte tespit edilen standartlara ilişkin olarak </w:t>
      </w:r>
      <w:r>
        <w:rPr>
          <w:rFonts w:ascii="Times New Roman" w:hAnsi="Times New Roman" w:cs="Times New Roman"/>
          <w:sz w:val="24"/>
          <w:szCs w:val="24"/>
        </w:rPr>
        <w:t>personelin</w:t>
      </w:r>
      <w:r w:rsidR="00FE7EF0">
        <w:rPr>
          <w:rFonts w:ascii="Times New Roman" w:hAnsi="Times New Roman" w:cs="Times New Roman"/>
          <w:sz w:val="24"/>
          <w:szCs w:val="24"/>
        </w:rPr>
        <w:t xml:space="preserve"> görüş/öneri ve tekliflerinin alınması ve bunların değerlendirilmesi öngörülmektedir.</w:t>
      </w:r>
    </w:p>
    <w:p w:rsidR="00884BF0" w:rsidRDefault="00884BF0" w:rsidP="00CC711C">
      <w:pPr>
        <w:jc w:val="both"/>
        <w:rPr>
          <w:rFonts w:ascii="Times New Roman" w:hAnsi="Times New Roman" w:cs="Times New Roman"/>
          <w:sz w:val="24"/>
          <w:szCs w:val="24"/>
        </w:rPr>
      </w:pPr>
      <w:r>
        <w:rPr>
          <w:rFonts w:ascii="Times New Roman" w:hAnsi="Times New Roman" w:cs="Times New Roman"/>
          <w:sz w:val="24"/>
          <w:szCs w:val="24"/>
        </w:rPr>
        <w:tab/>
        <w:t>Maliye Bakanlığının, işbirliği ve teknik desteğine de ihtiyaç duyulan çalışmalar esnasında ortaya çıkabilecek olan mali kaynak ihtiyacının Üniversitemiz olanakları çerçevesinde karşılanması düşünülmektedir.</w:t>
      </w:r>
    </w:p>
    <w:p w:rsidR="00D94532" w:rsidRPr="006434DD" w:rsidRDefault="006058FF" w:rsidP="006058FF">
      <w:pPr>
        <w:ind w:firstLine="708"/>
        <w:jc w:val="both"/>
        <w:rPr>
          <w:rFonts w:ascii="Times New Roman" w:hAnsi="Times New Roman" w:cs="Times New Roman"/>
          <w:sz w:val="24"/>
          <w:szCs w:val="24"/>
        </w:rPr>
      </w:pPr>
      <w:r>
        <w:rPr>
          <w:rFonts w:ascii="Times New Roman" w:hAnsi="Times New Roman" w:cs="Times New Roman"/>
          <w:sz w:val="24"/>
          <w:szCs w:val="24"/>
        </w:rPr>
        <w:t xml:space="preserve">İç Kontrol Standartları, </w:t>
      </w:r>
      <w:r w:rsidR="00884BF0">
        <w:rPr>
          <w:rFonts w:ascii="Times New Roman" w:hAnsi="Times New Roman" w:cs="Times New Roman"/>
          <w:sz w:val="24"/>
          <w:szCs w:val="24"/>
        </w:rPr>
        <w:t xml:space="preserve">Üniversitemizin kurumsallaşmasına </w:t>
      </w:r>
      <w:r>
        <w:rPr>
          <w:rFonts w:ascii="Times New Roman" w:hAnsi="Times New Roman" w:cs="Times New Roman"/>
          <w:sz w:val="24"/>
          <w:szCs w:val="24"/>
        </w:rPr>
        <w:t xml:space="preserve">katkıda bulunmasının yanısıra, </w:t>
      </w:r>
      <w:r w:rsidR="00EA4857">
        <w:rPr>
          <w:rFonts w:ascii="Times New Roman" w:hAnsi="Times New Roman" w:cs="Times New Roman"/>
          <w:sz w:val="24"/>
          <w:szCs w:val="24"/>
        </w:rPr>
        <w:t>yönetişim ve</w:t>
      </w:r>
      <w:r w:rsidR="00884BF0">
        <w:rPr>
          <w:rFonts w:ascii="Times New Roman" w:hAnsi="Times New Roman" w:cs="Times New Roman"/>
          <w:sz w:val="24"/>
          <w:szCs w:val="24"/>
        </w:rPr>
        <w:t xml:space="preserve"> kamu yönetim</w:t>
      </w:r>
      <w:r>
        <w:rPr>
          <w:rFonts w:ascii="Times New Roman" w:hAnsi="Times New Roman" w:cs="Times New Roman"/>
          <w:sz w:val="24"/>
          <w:szCs w:val="24"/>
        </w:rPr>
        <w:t>i ilkelerinin hayata geçirilmesi</w:t>
      </w:r>
      <w:r w:rsidR="00884BF0">
        <w:rPr>
          <w:rFonts w:ascii="Times New Roman" w:hAnsi="Times New Roman" w:cs="Times New Roman"/>
          <w:sz w:val="24"/>
          <w:szCs w:val="24"/>
        </w:rPr>
        <w:t xml:space="preserve">, </w:t>
      </w:r>
      <w:r>
        <w:rPr>
          <w:rFonts w:ascii="Times New Roman" w:hAnsi="Times New Roman" w:cs="Times New Roman"/>
          <w:sz w:val="24"/>
          <w:szCs w:val="24"/>
        </w:rPr>
        <w:t>iyi uygulamaların yaygınlaştırılması</w:t>
      </w:r>
      <w:r w:rsidR="00884BF0">
        <w:rPr>
          <w:rFonts w:ascii="Times New Roman" w:hAnsi="Times New Roman" w:cs="Times New Roman"/>
          <w:sz w:val="24"/>
          <w:szCs w:val="24"/>
        </w:rPr>
        <w:t>, kalıcılığını</w:t>
      </w:r>
      <w:r>
        <w:rPr>
          <w:rFonts w:ascii="Times New Roman" w:hAnsi="Times New Roman" w:cs="Times New Roman"/>
          <w:sz w:val="24"/>
          <w:szCs w:val="24"/>
        </w:rPr>
        <w:t>n</w:t>
      </w:r>
      <w:r w:rsidR="00884BF0">
        <w:rPr>
          <w:rFonts w:ascii="Times New Roman" w:hAnsi="Times New Roman" w:cs="Times New Roman"/>
          <w:sz w:val="24"/>
          <w:szCs w:val="24"/>
        </w:rPr>
        <w:t xml:space="preserve"> sağla</w:t>
      </w:r>
      <w:r>
        <w:rPr>
          <w:rFonts w:ascii="Times New Roman" w:hAnsi="Times New Roman" w:cs="Times New Roman"/>
          <w:sz w:val="24"/>
          <w:szCs w:val="24"/>
        </w:rPr>
        <w:t>n</w:t>
      </w:r>
      <w:r w:rsidR="00884BF0">
        <w:rPr>
          <w:rFonts w:ascii="Times New Roman" w:hAnsi="Times New Roman" w:cs="Times New Roman"/>
          <w:sz w:val="24"/>
          <w:szCs w:val="24"/>
        </w:rPr>
        <w:t>ma</w:t>
      </w:r>
      <w:r>
        <w:rPr>
          <w:rFonts w:ascii="Times New Roman" w:hAnsi="Times New Roman" w:cs="Times New Roman"/>
          <w:sz w:val="24"/>
          <w:szCs w:val="24"/>
        </w:rPr>
        <w:t>sı</w:t>
      </w:r>
      <w:r w:rsidR="00884BF0">
        <w:rPr>
          <w:rFonts w:ascii="Times New Roman" w:hAnsi="Times New Roman" w:cs="Times New Roman"/>
          <w:sz w:val="24"/>
          <w:szCs w:val="24"/>
        </w:rPr>
        <w:t xml:space="preserve"> ve kurumun yapılanmasını</w:t>
      </w:r>
      <w:r w:rsidR="001D7622">
        <w:rPr>
          <w:rFonts w:ascii="Times New Roman" w:hAnsi="Times New Roman" w:cs="Times New Roman"/>
          <w:sz w:val="24"/>
          <w:szCs w:val="24"/>
        </w:rPr>
        <w:t>n</w:t>
      </w:r>
      <w:r w:rsidR="00884BF0">
        <w:rPr>
          <w:rFonts w:ascii="Times New Roman" w:hAnsi="Times New Roman" w:cs="Times New Roman"/>
          <w:sz w:val="24"/>
          <w:szCs w:val="24"/>
        </w:rPr>
        <w:t xml:space="preserve"> </w:t>
      </w:r>
      <w:r w:rsidR="001D7622">
        <w:rPr>
          <w:rFonts w:ascii="Times New Roman" w:hAnsi="Times New Roman" w:cs="Times New Roman"/>
          <w:sz w:val="24"/>
          <w:szCs w:val="24"/>
        </w:rPr>
        <w:t>tekrar gözden geçirilmesi</w:t>
      </w:r>
      <w:r w:rsidR="00884BF0">
        <w:rPr>
          <w:rFonts w:ascii="Times New Roman" w:hAnsi="Times New Roman" w:cs="Times New Roman"/>
          <w:sz w:val="24"/>
          <w:szCs w:val="24"/>
        </w:rPr>
        <w:t xml:space="preserve"> hususunda </w:t>
      </w:r>
      <w:r>
        <w:rPr>
          <w:rFonts w:ascii="Times New Roman" w:hAnsi="Times New Roman" w:cs="Times New Roman"/>
          <w:sz w:val="24"/>
          <w:szCs w:val="24"/>
        </w:rPr>
        <w:t xml:space="preserve">bir fırsat olarak </w:t>
      </w:r>
      <w:r w:rsidR="001D7622">
        <w:rPr>
          <w:rFonts w:ascii="Times New Roman" w:hAnsi="Times New Roman" w:cs="Times New Roman"/>
          <w:sz w:val="24"/>
          <w:szCs w:val="24"/>
        </w:rPr>
        <w:t>değerlendirilecektir</w:t>
      </w:r>
      <w:r w:rsidR="00884BF0">
        <w:rPr>
          <w:rFonts w:ascii="Times New Roman" w:hAnsi="Times New Roman" w:cs="Times New Roman"/>
          <w:sz w:val="24"/>
          <w:szCs w:val="24"/>
        </w:rPr>
        <w:t>.</w:t>
      </w:r>
    </w:p>
    <w:p w:rsidR="00D94532" w:rsidRDefault="00D94532" w:rsidP="00351E15">
      <w:pPr>
        <w:pStyle w:val="ListeParagraf"/>
        <w:ind w:left="1428"/>
        <w:rPr>
          <w:rFonts w:ascii="Times New Roman" w:hAnsi="Times New Roman" w:cs="Times New Roman"/>
          <w:sz w:val="24"/>
          <w:szCs w:val="24"/>
        </w:rPr>
      </w:pPr>
    </w:p>
    <w:p w:rsidR="00D94532" w:rsidRDefault="00D94532" w:rsidP="00351E15">
      <w:pPr>
        <w:pStyle w:val="ListeParagraf"/>
        <w:ind w:left="1428"/>
        <w:rPr>
          <w:rFonts w:ascii="Times New Roman" w:hAnsi="Times New Roman" w:cs="Times New Roman"/>
          <w:sz w:val="24"/>
          <w:szCs w:val="24"/>
        </w:rPr>
      </w:pPr>
    </w:p>
    <w:p w:rsidR="00D94532" w:rsidRDefault="00D94532"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285527" w:rsidRDefault="00285527" w:rsidP="00351E15">
      <w:pPr>
        <w:pStyle w:val="ListeParagraf"/>
        <w:ind w:left="1428"/>
        <w:rPr>
          <w:rFonts w:ascii="Times New Roman" w:hAnsi="Times New Roman" w:cs="Times New Roman"/>
          <w:sz w:val="24"/>
          <w:szCs w:val="24"/>
        </w:rPr>
      </w:pPr>
    </w:p>
    <w:p w:rsidR="00D94532" w:rsidRDefault="00D94532" w:rsidP="00351E15">
      <w:pPr>
        <w:pStyle w:val="ListeParagraf"/>
        <w:ind w:left="1428"/>
        <w:rPr>
          <w:rFonts w:ascii="Times New Roman" w:hAnsi="Times New Roman" w:cs="Times New Roman"/>
          <w:sz w:val="24"/>
          <w:szCs w:val="24"/>
        </w:rPr>
      </w:pPr>
    </w:p>
    <w:p w:rsidR="004C5EE7" w:rsidRDefault="004C5EE7" w:rsidP="00351E15">
      <w:pPr>
        <w:pStyle w:val="ListeParagraf"/>
        <w:ind w:left="1428"/>
        <w:rPr>
          <w:rFonts w:ascii="Times New Roman" w:hAnsi="Times New Roman" w:cs="Times New Roman"/>
          <w:sz w:val="24"/>
          <w:szCs w:val="24"/>
        </w:rPr>
      </w:pPr>
    </w:p>
    <w:p w:rsidR="004C5EE7" w:rsidRDefault="004C5EE7" w:rsidP="00351E15">
      <w:pPr>
        <w:pStyle w:val="ListeParagraf"/>
        <w:ind w:left="1428"/>
        <w:rPr>
          <w:rFonts w:ascii="Times New Roman" w:hAnsi="Times New Roman" w:cs="Times New Roman"/>
          <w:sz w:val="24"/>
          <w:szCs w:val="24"/>
        </w:rPr>
      </w:pPr>
    </w:p>
    <w:p w:rsidR="004C5EE7" w:rsidRDefault="004C5EE7" w:rsidP="00351E15">
      <w:pPr>
        <w:pStyle w:val="ListeParagraf"/>
        <w:ind w:left="1428"/>
        <w:rPr>
          <w:rFonts w:ascii="Times New Roman" w:hAnsi="Times New Roman" w:cs="Times New Roman"/>
          <w:sz w:val="24"/>
          <w:szCs w:val="24"/>
        </w:rPr>
      </w:pPr>
    </w:p>
    <w:p w:rsidR="00D94532" w:rsidRPr="00D35F08" w:rsidRDefault="00D94532" w:rsidP="00D35F08">
      <w:pPr>
        <w:rPr>
          <w:rFonts w:ascii="Times New Roman" w:hAnsi="Times New Roman" w:cs="Times New Roman"/>
          <w:sz w:val="24"/>
          <w:szCs w:val="24"/>
        </w:rPr>
      </w:pPr>
    </w:p>
    <w:p w:rsidR="00D94532" w:rsidRDefault="00D94532" w:rsidP="00351E15">
      <w:pPr>
        <w:pStyle w:val="ListeParagraf"/>
        <w:ind w:left="1428"/>
        <w:rPr>
          <w:rFonts w:ascii="Times New Roman" w:hAnsi="Times New Roman" w:cs="Times New Roman"/>
          <w:sz w:val="24"/>
          <w:szCs w:val="24"/>
        </w:rPr>
      </w:pPr>
      <w:r>
        <w:rPr>
          <w:rFonts w:ascii="Times New Roman" w:hAnsi="Times New Roman" w:cs="Times New Roman"/>
          <w:sz w:val="24"/>
          <w:szCs w:val="24"/>
        </w:rPr>
        <w:t>Kamu İç Kontrol Stand</w:t>
      </w:r>
      <w:r w:rsidR="00D35F08">
        <w:rPr>
          <w:rFonts w:ascii="Times New Roman" w:hAnsi="Times New Roman" w:cs="Times New Roman"/>
          <w:sz w:val="24"/>
          <w:szCs w:val="24"/>
        </w:rPr>
        <w:t>artları Uyum Eylem Planı Hazırlama</w:t>
      </w:r>
      <w:r>
        <w:rPr>
          <w:rFonts w:ascii="Times New Roman" w:hAnsi="Times New Roman" w:cs="Times New Roman"/>
          <w:sz w:val="24"/>
          <w:szCs w:val="24"/>
        </w:rPr>
        <w:t xml:space="preserve"> Grubu</w:t>
      </w:r>
    </w:p>
    <w:p w:rsidR="00D94532" w:rsidRDefault="00AB0E17" w:rsidP="00D94532">
      <w:pPr>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Ünvanı</w:t>
      </w:r>
    </w:p>
    <w:p w:rsidR="00AB0E17" w:rsidRDefault="00AB0E17" w:rsidP="00D94532">
      <w:pPr>
        <w:rPr>
          <w:rFonts w:ascii="Times New Roman" w:hAnsi="Times New Roman" w:cs="Times New Roman"/>
          <w:sz w:val="24"/>
          <w:szCs w:val="24"/>
        </w:rPr>
      </w:pPr>
    </w:p>
    <w:p w:rsidR="00161910" w:rsidRDefault="00AB0E17" w:rsidP="00AB0E17">
      <w:pPr>
        <w:spacing w:after="10"/>
        <w:rPr>
          <w:rFonts w:ascii="Times New Roman" w:hAnsi="Times New Roman" w:cs="Times New Roman"/>
          <w:sz w:val="24"/>
          <w:szCs w:val="24"/>
        </w:rPr>
      </w:pPr>
      <w:proofErr w:type="gramStart"/>
      <w:r>
        <w:rPr>
          <w:rFonts w:ascii="Times New Roman" w:hAnsi="Times New Roman" w:cs="Times New Roman"/>
          <w:sz w:val="24"/>
          <w:szCs w:val="24"/>
        </w:rPr>
        <w:t>İlker ERDEM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Yrd. </w:t>
      </w:r>
      <w:proofErr w:type="gramEnd"/>
      <w:r>
        <w:rPr>
          <w:rFonts w:ascii="Times New Roman" w:hAnsi="Times New Roman" w:cs="Times New Roman"/>
          <w:sz w:val="24"/>
          <w:szCs w:val="24"/>
        </w:rPr>
        <w:t>Doç. Dr.</w:t>
      </w:r>
    </w:p>
    <w:p w:rsidR="00AB0E17" w:rsidRDefault="00AB0E17" w:rsidP="00AB0E17">
      <w:pPr>
        <w:spacing w:after="10"/>
        <w:rPr>
          <w:rFonts w:ascii="Times New Roman" w:hAnsi="Times New Roman" w:cs="Times New Roman"/>
          <w:sz w:val="24"/>
          <w:szCs w:val="24"/>
        </w:rPr>
      </w:pPr>
      <w:proofErr w:type="gramStart"/>
      <w:r>
        <w:rPr>
          <w:rFonts w:ascii="Times New Roman" w:hAnsi="Times New Roman" w:cs="Times New Roman"/>
          <w:sz w:val="24"/>
          <w:szCs w:val="24"/>
        </w:rPr>
        <w:t>Eyüp DOĞAN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Yrd. </w:t>
      </w:r>
      <w:proofErr w:type="gramEnd"/>
      <w:r>
        <w:rPr>
          <w:rFonts w:ascii="Times New Roman" w:hAnsi="Times New Roman" w:cs="Times New Roman"/>
          <w:sz w:val="24"/>
          <w:szCs w:val="24"/>
        </w:rPr>
        <w:t>Doç. Dr.</w:t>
      </w:r>
    </w:p>
    <w:p w:rsidR="00AB0E17" w:rsidRDefault="00AB0E17" w:rsidP="00AB0E17">
      <w:pPr>
        <w:spacing w:after="10"/>
        <w:rPr>
          <w:rFonts w:ascii="Times New Roman" w:hAnsi="Times New Roman" w:cs="Times New Roman"/>
          <w:sz w:val="24"/>
          <w:szCs w:val="24"/>
        </w:rPr>
      </w:pPr>
      <w:r>
        <w:rPr>
          <w:rFonts w:ascii="Times New Roman" w:hAnsi="Times New Roman" w:cs="Times New Roman"/>
          <w:sz w:val="24"/>
          <w:szCs w:val="24"/>
        </w:rPr>
        <w:t>Dilek Şener NAR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Fakülte Sekreteri</w:t>
      </w:r>
    </w:p>
    <w:p w:rsidR="00AB0E17" w:rsidRDefault="00AB0E17" w:rsidP="00AB0E17">
      <w:pPr>
        <w:spacing w:after="10"/>
        <w:rPr>
          <w:rFonts w:ascii="Times New Roman" w:hAnsi="Times New Roman" w:cs="Times New Roman"/>
          <w:sz w:val="24"/>
          <w:szCs w:val="24"/>
        </w:rPr>
      </w:pPr>
      <w:r>
        <w:rPr>
          <w:rFonts w:ascii="Times New Roman" w:hAnsi="Times New Roman" w:cs="Times New Roman"/>
          <w:sz w:val="24"/>
          <w:szCs w:val="24"/>
        </w:rPr>
        <w:t>Yrd.  Yasin ÖZDEMİR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Mali hizmetler Uzm. Yrd.</w:t>
      </w:r>
    </w:p>
    <w:p w:rsidR="00AB0E17" w:rsidRDefault="00AB0E17" w:rsidP="00AB0E17">
      <w:pPr>
        <w:spacing w:after="10"/>
        <w:rPr>
          <w:rFonts w:ascii="Times New Roman" w:hAnsi="Times New Roman" w:cs="Times New Roman"/>
          <w:sz w:val="24"/>
          <w:szCs w:val="24"/>
        </w:rPr>
      </w:pPr>
      <w:proofErr w:type="gramStart"/>
      <w:r>
        <w:rPr>
          <w:rFonts w:ascii="Times New Roman" w:hAnsi="Times New Roman" w:cs="Times New Roman"/>
          <w:sz w:val="24"/>
          <w:szCs w:val="24"/>
        </w:rPr>
        <w:t>Ömer  KAYAR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Şef</w:t>
      </w:r>
    </w:p>
    <w:p w:rsidR="00AB0E17" w:rsidRDefault="00AB0E17" w:rsidP="00AB0E17">
      <w:pPr>
        <w:spacing w:after="10"/>
        <w:rPr>
          <w:rFonts w:ascii="Times New Roman" w:hAnsi="Times New Roman" w:cs="Times New Roman"/>
          <w:sz w:val="24"/>
          <w:szCs w:val="24"/>
        </w:rPr>
      </w:pPr>
      <w:r>
        <w:rPr>
          <w:rFonts w:ascii="Times New Roman" w:hAnsi="Times New Roman" w:cs="Times New Roman"/>
          <w:sz w:val="24"/>
          <w:szCs w:val="24"/>
        </w:rPr>
        <w:t>Emre EBEŞ</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Tekniker</w:t>
      </w:r>
    </w:p>
    <w:p w:rsidR="00AB0E17" w:rsidRDefault="00AB0E17" w:rsidP="00AB0E17">
      <w:pPr>
        <w:spacing w:after="10"/>
        <w:rPr>
          <w:rFonts w:ascii="Times New Roman" w:hAnsi="Times New Roman" w:cs="Times New Roman"/>
          <w:sz w:val="24"/>
          <w:szCs w:val="24"/>
        </w:rPr>
      </w:pPr>
      <w:r>
        <w:rPr>
          <w:rFonts w:ascii="Times New Roman" w:hAnsi="Times New Roman" w:cs="Times New Roman"/>
          <w:sz w:val="24"/>
          <w:szCs w:val="24"/>
        </w:rPr>
        <w:t>Tuğba CANBEK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Bilgisayar İşletmeni</w:t>
      </w:r>
    </w:p>
    <w:p w:rsidR="00D94532" w:rsidRDefault="00D94532" w:rsidP="00AB0E17">
      <w:pPr>
        <w:spacing w:after="10"/>
        <w:rPr>
          <w:rFonts w:ascii="Times New Roman" w:hAnsi="Times New Roman" w:cs="Times New Roman"/>
          <w:sz w:val="24"/>
          <w:szCs w:val="24"/>
        </w:rPr>
      </w:pPr>
    </w:p>
    <w:p w:rsidR="00D94532" w:rsidRDefault="00D94532" w:rsidP="00D94532">
      <w:pPr>
        <w:rPr>
          <w:rFonts w:ascii="Times New Roman" w:hAnsi="Times New Roman" w:cs="Times New Roman"/>
          <w:sz w:val="24"/>
          <w:szCs w:val="24"/>
        </w:rPr>
      </w:pPr>
    </w:p>
    <w:p w:rsidR="00D94532" w:rsidRDefault="00D94532" w:rsidP="00D94532">
      <w:pPr>
        <w:rPr>
          <w:rFonts w:ascii="Times New Roman" w:hAnsi="Times New Roman" w:cs="Times New Roman"/>
          <w:sz w:val="24"/>
          <w:szCs w:val="24"/>
        </w:rPr>
      </w:pPr>
    </w:p>
    <w:p w:rsidR="00D94532" w:rsidRDefault="00D94532" w:rsidP="00D94532">
      <w:pPr>
        <w:rPr>
          <w:rFonts w:ascii="Times New Roman" w:hAnsi="Times New Roman" w:cs="Times New Roman"/>
          <w:sz w:val="24"/>
          <w:szCs w:val="24"/>
        </w:rPr>
      </w:pPr>
    </w:p>
    <w:p w:rsidR="00D94532" w:rsidRDefault="00D94532" w:rsidP="00D94532">
      <w:pPr>
        <w:rPr>
          <w:rFonts w:ascii="Times New Roman" w:hAnsi="Times New Roman" w:cs="Times New Roman"/>
          <w:sz w:val="24"/>
          <w:szCs w:val="24"/>
        </w:rPr>
      </w:pPr>
    </w:p>
    <w:p w:rsidR="00D94532" w:rsidRDefault="00D94532" w:rsidP="00D94532">
      <w:pPr>
        <w:rPr>
          <w:rFonts w:ascii="Times New Roman" w:hAnsi="Times New Roman" w:cs="Times New Roman"/>
          <w:sz w:val="24"/>
          <w:szCs w:val="24"/>
        </w:rPr>
      </w:pPr>
    </w:p>
    <w:p w:rsidR="00D94532" w:rsidRDefault="00D94532" w:rsidP="00D94532">
      <w:pPr>
        <w:rPr>
          <w:rFonts w:ascii="Times New Roman" w:hAnsi="Times New Roman" w:cs="Times New Roman"/>
          <w:sz w:val="24"/>
          <w:szCs w:val="24"/>
        </w:rPr>
      </w:pPr>
    </w:p>
    <w:p w:rsidR="00D94532" w:rsidRDefault="00D94532" w:rsidP="00D94532">
      <w:pPr>
        <w:rPr>
          <w:rFonts w:ascii="Times New Roman" w:hAnsi="Times New Roman" w:cs="Times New Roman"/>
          <w:sz w:val="24"/>
          <w:szCs w:val="24"/>
        </w:rPr>
      </w:pPr>
      <w:r>
        <w:rPr>
          <w:rFonts w:ascii="Times New Roman" w:hAnsi="Times New Roman" w:cs="Times New Roman"/>
          <w:sz w:val="24"/>
          <w:szCs w:val="24"/>
        </w:rPr>
        <w:t>Koordinasyon</w:t>
      </w:r>
    </w:p>
    <w:p w:rsidR="00D94532" w:rsidRDefault="002F7CFA" w:rsidP="00D94532">
      <w:pPr>
        <w:rPr>
          <w:rFonts w:ascii="Times New Roman" w:hAnsi="Times New Roman" w:cs="Times New Roman"/>
          <w:sz w:val="24"/>
          <w:szCs w:val="24"/>
        </w:rPr>
      </w:pPr>
      <w:r>
        <w:rPr>
          <w:rFonts w:ascii="Times New Roman" w:hAnsi="Times New Roman" w:cs="Times New Roman"/>
          <w:sz w:val="24"/>
          <w:szCs w:val="24"/>
        </w:rPr>
        <w:t>Belgin AKYÜZ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SGDB Başkanı</w:t>
      </w:r>
    </w:p>
    <w:p w:rsidR="00D94532" w:rsidRPr="00D94532" w:rsidRDefault="00D94532" w:rsidP="00D94532">
      <w:pPr>
        <w:rPr>
          <w:rFonts w:ascii="Times New Roman" w:hAnsi="Times New Roman" w:cs="Times New Roman"/>
          <w:sz w:val="24"/>
          <w:szCs w:val="24"/>
        </w:rPr>
      </w:pPr>
      <w:r>
        <w:rPr>
          <w:rFonts w:ascii="Times New Roman" w:hAnsi="Times New Roman" w:cs="Times New Roman"/>
          <w:sz w:val="24"/>
          <w:szCs w:val="24"/>
        </w:rPr>
        <w:t>Onur ERDOĞAN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Mali Hizmetler Uzman Yard.</w:t>
      </w:r>
    </w:p>
    <w:sectPr w:rsidR="00D94532" w:rsidRPr="00D94532" w:rsidSect="00835863">
      <w:headerReference w:type="default" r:id="rId10"/>
      <w:footerReference w:type="default" r:id="rId11"/>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8E" w:rsidRDefault="0098098E" w:rsidP="007E6457">
      <w:pPr>
        <w:spacing w:after="0" w:line="240" w:lineRule="auto"/>
      </w:pPr>
      <w:r>
        <w:separator/>
      </w:r>
    </w:p>
  </w:endnote>
  <w:endnote w:type="continuationSeparator" w:id="0">
    <w:p w:rsidR="0098098E" w:rsidRDefault="0098098E" w:rsidP="007E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08" w:rsidRDefault="00D35F08" w:rsidP="00B47836">
    <w:pPr>
      <w:pStyle w:val="Altbilgi"/>
    </w:pPr>
    <w:r>
      <w:t>Abdullah Gül Üniversitesi</w:t>
    </w:r>
    <w:r>
      <w:tab/>
    </w:r>
    <w:r>
      <w:tab/>
    </w:r>
  </w:p>
  <w:p w:rsidR="00D35F08" w:rsidRDefault="00D35F08" w:rsidP="00B47836">
    <w:pPr>
      <w:pStyle w:val="Altbilgi"/>
    </w:pPr>
    <w:r>
      <w:t>Strateji Geliştirme Daire Başkanlığı</w:t>
    </w:r>
  </w:p>
  <w:p w:rsidR="00D35F08" w:rsidRDefault="00D35F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8E" w:rsidRDefault="0098098E" w:rsidP="007E6457">
      <w:pPr>
        <w:spacing w:after="0" w:line="240" w:lineRule="auto"/>
      </w:pPr>
      <w:r>
        <w:separator/>
      </w:r>
    </w:p>
  </w:footnote>
  <w:footnote w:type="continuationSeparator" w:id="0">
    <w:p w:rsidR="0098098E" w:rsidRDefault="0098098E" w:rsidP="007E6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08" w:rsidRDefault="00D35F08">
    <w:pPr>
      <w:pStyle w:val="stbilgi"/>
    </w:pPr>
    <w:r>
      <w:t>Abdullah Gül Üniversitesi</w:t>
    </w:r>
  </w:p>
  <w:p w:rsidR="00D35F08" w:rsidRDefault="00D35F08">
    <w:pPr>
      <w:pStyle w:val="stbilgi"/>
    </w:pPr>
    <w:r>
      <w:t>Kamu İç Kontrol Standartları Uyum Eylem Planı Hazırlık Raporu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85pt;height:8.85pt;visibility:visible" o:bullet="t">
        <v:imagedata r:id="rId1" o:title=""/>
      </v:shape>
    </w:pict>
  </w:numPicBullet>
  <w:abstractNum w:abstractNumId="0">
    <w:nsid w:val="05C15A61"/>
    <w:multiLevelType w:val="hybridMultilevel"/>
    <w:tmpl w:val="08D63B34"/>
    <w:lvl w:ilvl="0" w:tplc="041F0001">
      <w:start w:val="1"/>
      <w:numFmt w:val="bullet"/>
      <w:lvlText w:val=""/>
      <w:lvlJc w:val="left"/>
      <w:pPr>
        <w:ind w:left="1424" w:hanging="360"/>
      </w:pPr>
      <w:rPr>
        <w:rFonts w:ascii="Symbol" w:hAnsi="Symbol"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1">
    <w:nsid w:val="07C707EE"/>
    <w:multiLevelType w:val="hybridMultilevel"/>
    <w:tmpl w:val="5F0472F8"/>
    <w:lvl w:ilvl="0" w:tplc="041F000B">
      <w:start w:val="1"/>
      <w:numFmt w:val="bullet"/>
      <w:lvlText w:val=""/>
      <w:lvlJc w:val="left"/>
      <w:pPr>
        <w:ind w:left="1827" w:hanging="360"/>
      </w:pPr>
      <w:rPr>
        <w:rFonts w:ascii="Wingdings" w:hAnsi="Wingdings" w:hint="default"/>
      </w:rPr>
    </w:lvl>
    <w:lvl w:ilvl="1" w:tplc="041F0003" w:tentative="1">
      <w:start w:val="1"/>
      <w:numFmt w:val="bullet"/>
      <w:lvlText w:val="o"/>
      <w:lvlJc w:val="left"/>
      <w:pPr>
        <w:ind w:left="2547" w:hanging="360"/>
      </w:pPr>
      <w:rPr>
        <w:rFonts w:ascii="Courier New" w:hAnsi="Courier New" w:cs="Courier New" w:hint="default"/>
      </w:rPr>
    </w:lvl>
    <w:lvl w:ilvl="2" w:tplc="041F0005" w:tentative="1">
      <w:start w:val="1"/>
      <w:numFmt w:val="bullet"/>
      <w:lvlText w:val=""/>
      <w:lvlJc w:val="left"/>
      <w:pPr>
        <w:ind w:left="3267" w:hanging="360"/>
      </w:pPr>
      <w:rPr>
        <w:rFonts w:ascii="Wingdings" w:hAnsi="Wingdings" w:hint="default"/>
      </w:rPr>
    </w:lvl>
    <w:lvl w:ilvl="3" w:tplc="041F0001" w:tentative="1">
      <w:start w:val="1"/>
      <w:numFmt w:val="bullet"/>
      <w:lvlText w:val=""/>
      <w:lvlJc w:val="left"/>
      <w:pPr>
        <w:ind w:left="3987" w:hanging="360"/>
      </w:pPr>
      <w:rPr>
        <w:rFonts w:ascii="Symbol" w:hAnsi="Symbol" w:hint="default"/>
      </w:rPr>
    </w:lvl>
    <w:lvl w:ilvl="4" w:tplc="041F0003" w:tentative="1">
      <w:start w:val="1"/>
      <w:numFmt w:val="bullet"/>
      <w:lvlText w:val="o"/>
      <w:lvlJc w:val="left"/>
      <w:pPr>
        <w:ind w:left="4707" w:hanging="360"/>
      </w:pPr>
      <w:rPr>
        <w:rFonts w:ascii="Courier New" w:hAnsi="Courier New" w:cs="Courier New" w:hint="default"/>
      </w:rPr>
    </w:lvl>
    <w:lvl w:ilvl="5" w:tplc="041F0005" w:tentative="1">
      <w:start w:val="1"/>
      <w:numFmt w:val="bullet"/>
      <w:lvlText w:val=""/>
      <w:lvlJc w:val="left"/>
      <w:pPr>
        <w:ind w:left="5427" w:hanging="360"/>
      </w:pPr>
      <w:rPr>
        <w:rFonts w:ascii="Wingdings" w:hAnsi="Wingdings" w:hint="default"/>
      </w:rPr>
    </w:lvl>
    <w:lvl w:ilvl="6" w:tplc="041F0001" w:tentative="1">
      <w:start w:val="1"/>
      <w:numFmt w:val="bullet"/>
      <w:lvlText w:val=""/>
      <w:lvlJc w:val="left"/>
      <w:pPr>
        <w:ind w:left="6147" w:hanging="360"/>
      </w:pPr>
      <w:rPr>
        <w:rFonts w:ascii="Symbol" w:hAnsi="Symbol" w:hint="default"/>
      </w:rPr>
    </w:lvl>
    <w:lvl w:ilvl="7" w:tplc="041F0003" w:tentative="1">
      <w:start w:val="1"/>
      <w:numFmt w:val="bullet"/>
      <w:lvlText w:val="o"/>
      <w:lvlJc w:val="left"/>
      <w:pPr>
        <w:ind w:left="6867" w:hanging="360"/>
      </w:pPr>
      <w:rPr>
        <w:rFonts w:ascii="Courier New" w:hAnsi="Courier New" w:cs="Courier New" w:hint="default"/>
      </w:rPr>
    </w:lvl>
    <w:lvl w:ilvl="8" w:tplc="041F0005" w:tentative="1">
      <w:start w:val="1"/>
      <w:numFmt w:val="bullet"/>
      <w:lvlText w:val=""/>
      <w:lvlJc w:val="left"/>
      <w:pPr>
        <w:ind w:left="7587" w:hanging="360"/>
      </w:pPr>
      <w:rPr>
        <w:rFonts w:ascii="Wingdings" w:hAnsi="Wingdings" w:hint="default"/>
      </w:rPr>
    </w:lvl>
  </w:abstractNum>
  <w:abstractNum w:abstractNumId="2">
    <w:nsid w:val="07E809CB"/>
    <w:multiLevelType w:val="hybridMultilevel"/>
    <w:tmpl w:val="C636C3B8"/>
    <w:lvl w:ilvl="0" w:tplc="041F0001">
      <w:start w:val="1"/>
      <w:numFmt w:val="bullet"/>
      <w:lvlText w:val=""/>
      <w:lvlJc w:val="left"/>
      <w:pPr>
        <w:ind w:left="1424" w:hanging="360"/>
      </w:pPr>
      <w:rPr>
        <w:rFonts w:ascii="Symbol" w:hAnsi="Symbol"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3">
    <w:nsid w:val="08C34B8A"/>
    <w:multiLevelType w:val="hybridMultilevel"/>
    <w:tmpl w:val="4D30AFB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9181CA6"/>
    <w:multiLevelType w:val="hybridMultilevel"/>
    <w:tmpl w:val="6B8C6BC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09FA76B1"/>
    <w:multiLevelType w:val="hybridMultilevel"/>
    <w:tmpl w:val="4874E648"/>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6">
    <w:nsid w:val="0D3C70F1"/>
    <w:multiLevelType w:val="hybridMultilevel"/>
    <w:tmpl w:val="182E1D1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7">
    <w:nsid w:val="12E92678"/>
    <w:multiLevelType w:val="hybridMultilevel"/>
    <w:tmpl w:val="0E509896"/>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8">
    <w:nsid w:val="13920D99"/>
    <w:multiLevelType w:val="hybridMultilevel"/>
    <w:tmpl w:val="CEE830A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16487E9B"/>
    <w:multiLevelType w:val="hybridMultilevel"/>
    <w:tmpl w:val="BD169B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176544C8"/>
    <w:multiLevelType w:val="hybridMultilevel"/>
    <w:tmpl w:val="DA48A9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1792721A"/>
    <w:multiLevelType w:val="hybridMultilevel"/>
    <w:tmpl w:val="32429E5E"/>
    <w:lvl w:ilvl="0" w:tplc="BA528454">
      <w:start w:val="5"/>
      <w:numFmt w:val="decimal"/>
      <w:lvlText w:val="%1-"/>
      <w:lvlJc w:val="left"/>
      <w:pPr>
        <w:ind w:left="3658" w:hanging="360"/>
      </w:pPr>
      <w:rPr>
        <w:rFonts w:hint="default"/>
      </w:rPr>
    </w:lvl>
    <w:lvl w:ilvl="1" w:tplc="041F0019" w:tentative="1">
      <w:start w:val="1"/>
      <w:numFmt w:val="lowerLetter"/>
      <w:lvlText w:val="%2."/>
      <w:lvlJc w:val="left"/>
      <w:pPr>
        <w:ind w:left="4378" w:hanging="360"/>
      </w:pPr>
    </w:lvl>
    <w:lvl w:ilvl="2" w:tplc="041F001B" w:tentative="1">
      <w:start w:val="1"/>
      <w:numFmt w:val="lowerRoman"/>
      <w:lvlText w:val="%3."/>
      <w:lvlJc w:val="right"/>
      <w:pPr>
        <w:ind w:left="5098" w:hanging="180"/>
      </w:pPr>
    </w:lvl>
    <w:lvl w:ilvl="3" w:tplc="041F000F" w:tentative="1">
      <w:start w:val="1"/>
      <w:numFmt w:val="decimal"/>
      <w:lvlText w:val="%4."/>
      <w:lvlJc w:val="left"/>
      <w:pPr>
        <w:ind w:left="5818" w:hanging="360"/>
      </w:pPr>
    </w:lvl>
    <w:lvl w:ilvl="4" w:tplc="041F0019" w:tentative="1">
      <w:start w:val="1"/>
      <w:numFmt w:val="lowerLetter"/>
      <w:lvlText w:val="%5."/>
      <w:lvlJc w:val="left"/>
      <w:pPr>
        <w:ind w:left="6538" w:hanging="360"/>
      </w:pPr>
    </w:lvl>
    <w:lvl w:ilvl="5" w:tplc="041F001B" w:tentative="1">
      <w:start w:val="1"/>
      <w:numFmt w:val="lowerRoman"/>
      <w:lvlText w:val="%6."/>
      <w:lvlJc w:val="right"/>
      <w:pPr>
        <w:ind w:left="7258" w:hanging="180"/>
      </w:pPr>
    </w:lvl>
    <w:lvl w:ilvl="6" w:tplc="041F000F" w:tentative="1">
      <w:start w:val="1"/>
      <w:numFmt w:val="decimal"/>
      <w:lvlText w:val="%7."/>
      <w:lvlJc w:val="left"/>
      <w:pPr>
        <w:ind w:left="7978" w:hanging="360"/>
      </w:pPr>
    </w:lvl>
    <w:lvl w:ilvl="7" w:tplc="041F0019" w:tentative="1">
      <w:start w:val="1"/>
      <w:numFmt w:val="lowerLetter"/>
      <w:lvlText w:val="%8."/>
      <w:lvlJc w:val="left"/>
      <w:pPr>
        <w:ind w:left="8698" w:hanging="360"/>
      </w:pPr>
    </w:lvl>
    <w:lvl w:ilvl="8" w:tplc="041F001B" w:tentative="1">
      <w:start w:val="1"/>
      <w:numFmt w:val="lowerRoman"/>
      <w:lvlText w:val="%9."/>
      <w:lvlJc w:val="right"/>
      <w:pPr>
        <w:ind w:left="9418" w:hanging="180"/>
      </w:pPr>
    </w:lvl>
  </w:abstractNum>
  <w:abstractNum w:abstractNumId="12">
    <w:nsid w:val="17D21997"/>
    <w:multiLevelType w:val="hybridMultilevel"/>
    <w:tmpl w:val="BF70BFDA"/>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13">
    <w:nsid w:val="1A1F5100"/>
    <w:multiLevelType w:val="hybridMultilevel"/>
    <w:tmpl w:val="5E66D4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1D1F68B7"/>
    <w:multiLevelType w:val="hybridMultilevel"/>
    <w:tmpl w:val="EB42EBF2"/>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15">
    <w:nsid w:val="1D3E1716"/>
    <w:multiLevelType w:val="hybridMultilevel"/>
    <w:tmpl w:val="BB207350"/>
    <w:lvl w:ilvl="0" w:tplc="041F000D">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6">
    <w:nsid w:val="21666CF2"/>
    <w:multiLevelType w:val="hybridMultilevel"/>
    <w:tmpl w:val="88C44A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29682C4A"/>
    <w:multiLevelType w:val="hybridMultilevel"/>
    <w:tmpl w:val="85FEFA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2E6356FA"/>
    <w:multiLevelType w:val="hybridMultilevel"/>
    <w:tmpl w:val="E3469008"/>
    <w:lvl w:ilvl="0" w:tplc="28523FBC">
      <w:start w:val="1"/>
      <w:numFmt w:val="decimal"/>
      <w:lvlText w:val="%1."/>
      <w:lvlJc w:val="left"/>
      <w:pPr>
        <w:ind w:left="158" w:hanging="181"/>
      </w:pPr>
      <w:rPr>
        <w:rFonts w:ascii="Times New Roman" w:eastAsia="Times New Roman" w:hAnsi="Times New Roman" w:cs="Times New Roman" w:hint="default"/>
        <w:b/>
        <w:bCs/>
        <w:w w:val="100"/>
        <w:sz w:val="24"/>
        <w:szCs w:val="24"/>
      </w:rPr>
    </w:lvl>
    <w:lvl w:ilvl="1" w:tplc="755E1986">
      <w:start w:val="2"/>
      <w:numFmt w:val="decimal"/>
      <w:lvlText w:val="%2."/>
      <w:lvlJc w:val="left"/>
      <w:pPr>
        <w:ind w:left="3540" w:hanging="242"/>
        <w:jc w:val="right"/>
      </w:pPr>
      <w:rPr>
        <w:rFonts w:ascii="Times New Roman" w:eastAsia="Times New Roman" w:hAnsi="Times New Roman" w:cs="Times New Roman" w:hint="default"/>
        <w:b/>
        <w:bCs/>
        <w:spacing w:val="-1"/>
        <w:w w:val="99"/>
        <w:sz w:val="32"/>
        <w:szCs w:val="32"/>
      </w:rPr>
    </w:lvl>
    <w:lvl w:ilvl="2" w:tplc="75B4F1E0">
      <w:numFmt w:val="bullet"/>
      <w:lvlText w:val="•"/>
      <w:lvlJc w:val="left"/>
      <w:pPr>
        <w:ind w:left="4191" w:hanging="242"/>
      </w:pPr>
      <w:rPr>
        <w:rFonts w:hint="default"/>
      </w:rPr>
    </w:lvl>
    <w:lvl w:ilvl="3" w:tplc="DAA8EAA2">
      <w:numFmt w:val="bullet"/>
      <w:lvlText w:val="•"/>
      <w:lvlJc w:val="left"/>
      <w:pPr>
        <w:ind w:left="4843" w:hanging="242"/>
      </w:pPr>
      <w:rPr>
        <w:rFonts w:hint="default"/>
      </w:rPr>
    </w:lvl>
    <w:lvl w:ilvl="4" w:tplc="DC8EC6E0">
      <w:numFmt w:val="bullet"/>
      <w:lvlText w:val="•"/>
      <w:lvlJc w:val="left"/>
      <w:pPr>
        <w:ind w:left="5495" w:hanging="242"/>
      </w:pPr>
      <w:rPr>
        <w:rFonts w:hint="default"/>
      </w:rPr>
    </w:lvl>
    <w:lvl w:ilvl="5" w:tplc="F7FAD6C6">
      <w:numFmt w:val="bullet"/>
      <w:lvlText w:val="•"/>
      <w:lvlJc w:val="left"/>
      <w:pPr>
        <w:ind w:left="6147" w:hanging="242"/>
      </w:pPr>
      <w:rPr>
        <w:rFonts w:hint="default"/>
      </w:rPr>
    </w:lvl>
    <w:lvl w:ilvl="6" w:tplc="E8AEDAB2">
      <w:numFmt w:val="bullet"/>
      <w:lvlText w:val="•"/>
      <w:lvlJc w:val="left"/>
      <w:pPr>
        <w:ind w:left="6799" w:hanging="242"/>
      </w:pPr>
      <w:rPr>
        <w:rFonts w:hint="default"/>
      </w:rPr>
    </w:lvl>
    <w:lvl w:ilvl="7" w:tplc="5C4097CA">
      <w:numFmt w:val="bullet"/>
      <w:lvlText w:val="•"/>
      <w:lvlJc w:val="left"/>
      <w:pPr>
        <w:ind w:left="7450" w:hanging="242"/>
      </w:pPr>
      <w:rPr>
        <w:rFonts w:hint="default"/>
      </w:rPr>
    </w:lvl>
    <w:lvl w:ilvl="8" w:tplc="86EEE9F8">
      <w:numFmt w:val="bullet"/>
      <w:lvlText w:val="•"/>
      <w:lvlJc w:val="left"/>
      <w:pPr>
        <w:ind w:left="8102" w:hanging="242"/>
      </w:pPr>
      <w:rPr>
        <w:rFonts w:hint="default"/>
      </w:rPr>
    </w:lvl>
  </w:abstractNum>
  <w:abstractNum w:abstractNumId="19">
    <w:nsid w:val="2FCE37D4"/>
    <w:multiLevelType w:val="hybridMultilevel"/>
    <w:tmpl w:val="D92E4C7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31E728F5"/>
    <w:multiLevelType w:val="hybridMultilevel"/>
    <w:tmpl w:val="5B9E4340"/>
    <w:lvl w:ilvl="0" w:tplc="FABED3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3C84535A"/>
    <w:multiLevelType w:val="hybridMultilevel"/>
    <w:tmpl w:val="D10E99E6"/>
    <w:lvl w:ilvl="0" w:tplc="041F0001">
      <w:start w:val="1"/>
      <w:numFmt w:val="bullet"/>
      <w:lvlText w:val=""/>
      <w:lvlJc w:val="left"/>
      <w:pPr>
        <w:ind w:left="1424" w:hanging="360"/>
      </w:pPr>
      <w:rPr>
        <w:rFonts w:ascii="Symbol" w:hAnsi="Symbol"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22">
    <w:nsid w:val="3CB7001E"/>
    <w:multiLevelType w:val="hybridMultilevel"/>
    <w:tmpl w:val="6668073A"/>
    <w:lvl w:ilvl="0" w:tplc="041F0001">
      <w:start w:val="1"/>
      <w:numFmt w:val="bullet"/>
      <w:lvlText w:val=""/>
      <w:lvlJc w:val="left"/>
      <w:pPr>
        <w:ind w:left="1424" w:hanging="360"/>
      </w:pPr>
      <w:rPr>
        <w:rFonts w:ascii="Symbol" w:hAnsi="Symbol"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23">
    <w:nsid w:val="3FA5694E"/>
    <w:multiLevelType w:val="hybridMultilevel"/>
    <w:tmpl w:val="60AE7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8A0788"/>
    <w:multiLevelType w:val="hybridMultilevel"/>
    <w:tmpl w:val="46188D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43525E2C"/>
    <w:multiLevelType w:val="hybridMultilevel"/>
    <w:tmpl w:val="2EC6CAA4"/>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26">
    <w:nsid w:val="44A22D9A"/>
    <w:multiLevelType w:val="hybridMultilevel"/>
    <w:tmpl w:val="3364C8FE"/>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27">
    <w:nsid w:val="467B241B"/>
    <w:multiLevelType w:val="hybridMultilevel"/>
    <w:tmpl w:val="A0DEF4C6"/>
    <w:lvl w:ilvl="0" w:tplc="041F000D">
      <w:start w:val="1"/>
      <w:numFmt w:val="bullet"/>
      <w:lvlText w:val=""/>
      <w:lvlJc w:val="left"/>
      <w:pPr>
        <w:ind w:left="1780" w:hanging="360"/>
      </w:pPr>
      <w:rPr>
        <w:rFonts w:ascii="Wingdings" w:hAnsi="Wingdings" w:hint="default"/>
      </w:rPr>
    </w:lvl>
    <w:lvl w:ilvl="1" w:tplc="041F0003" w:tentative="1">
      <w:start w:val="1"/>
      <w:numFmt w:val="bullet"/>
      <w:lvlText w:val="o"/>
      <w:lvlJc w:val="left"/>
      <w:pPr>
        <w:ind w:left="2500" w:hanging="360"/>
      </w:pPr>
      <w:rPr>
        <w:rFonts w:ascii="Courier New" w:hAnsi="Courier New" w:cs="Courier New" w:hint="default"/>
      </w:rPr>
    </w:lvl>
    <w:lvl w:ilvl="2" w:tplc="041F0005" w:tentative="1">
      <w:start w:val="1"/>
      <w:numFmt w:val="bullet"/>
      <w:lvlText w:val=""/>
      <w:lvlJc w:val="left"/>
      <w:pPr>
        <w:ind w:left="3220" w:hanging="360"/>
      </w:pPr>
      <w:rPr>
        <w:rFonts w:ascii="Wingdings" w:hAnsi="Wingdings" w:hint="default"/>
      </w:rPr>
    </w:lvl>
    <w:lvl w:ilvl="3" w:tplc="041F0001" w:tentative="1">
      <w:start w:val="1"/>
      <w:numFmt w:val="bullet"/>
      <w:lvlText w:val=""/>
      <w:lvlJc w:val="left"/>
      <w:pPr>
        <w:ind w:left="3940" w:hanging="360"/>
      </w:pPr>
      <w:rPr>
        <w:rFonts w:ascii="Symbol" w:hAnsi="Symbol" w:hint="default"/>
      </w:rPr>
    </w:lvl>
    <w:lvl w:ilvl="4" w:tplc="041F0003" w:tentative="1">
      <w:start w:val="1"/>
      <w:numFmt w:val="bullet"/>
      <w:lvlText w:val="o"/>
      <w:lvlJc w:val="left"/>
      <w:pPr>
        <w:ind w:left="4660" w:hanging="360"/>
      </w:pPr>
      <w:rPr>
        <w:rFonts w:ascii="Courier New" w:hAnsi="Courier New" w:cs="Courier New" w:hint="default"/>
      </w:rPr>
    </w:lvl>
    <w:lvl w:ilvl="5" w:tplc="041F0005" w:tentative="1">
      <w:start w:val="1"/>
      <w:numFmt w:val="bullet"/>
      <w:lvlText w:val=""/>
      <w:lvlJc w:val="left"/>
      <w:pPr>
        <w:ind w:left="5380" w:hanging="360"/>
      </w:pPr>
      <w:rPr>
        <w:rFonts w:ascii="Wingdings" w:hAnsi="Wingdings" w:hint="default"/>
      </w:rPr>
    </w:lvl>
    <w:lvl w:ilvl="6" w:tplc="041F0001" w:tentative="1">
      <w:start w:val="1"/>
      <w:numFmt w:val="bullet"/>
      <w:lvlText w:val=""/>
      <w:lvlJc w:val="left"/>
      <w:pPr>
        <w:ind w:left="6100" w:hanging="360"/>
      </w:pPr>
      <w:rPr>
        <w:rFonts w:ascii="Symbol" w:hAnsi="Symbol" w:hint="default"/>
      </w:rPr>
    </w:lvl>
    <w:lvl w:ilvl="7" w:tplc="041F0003" w:tentative="1">
      <w:start w:val="1"/>
      <w:numFmt w:val="bullet"/>
      <w:lvlText w:val="o"/>
      <w:lvlJc w:val="left"/>
      <w:pPr>
        <w:ind w:left="6820" w:hanging="360"/>
      </w:pPr>
      <w:rPr>
        <w:rFonts w:ascii="Courier New" w:hAnsi="Courier New" w:cs="Courier New" w:hint="default"/>
      </w:rPr>
    </w:lvl>
    <w:lvl w:ilvl="8" w:tplc="041F0005" w:tentative="1">
      <w:start w:val="1"/>
      <w:numFmt w:val="bullet"/>
      <w:lvlText w:val=""/>
      <w:lvlJc w:val="left"/>
      <w:pPr>
        <w:ind w:left="7540" w:hanging="360"/>
      </w:pPr>
      <w:rPr>
        <w:rFonts w:ascii="Wingdings" w:hAnsi="Wingdings" w:hint="default"/>
      </w:rPr>
    </w:lvl>
  </w:abstractNum>
  <w:abstractNum w:abstractNumId="28">
    <w:nsid w:val="46EC136F"/>
    <w:multiLevelType w:val="multilevel"/>
    <w:tmpl w:val="8EEA22C4"/>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CE418AE"/>
    <w:multiLevelType w:val="hybridMultilevel"/>
    <w:tmpl w:val="71FAF48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4D8C3971"/>
    <w:multiLevelType w:val="hybridMultilevel"/>
    <w:tmpl w:val="B5D8B37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508C586A"/>
    <w:multiLevelType w:val="hybridMultilevel"/>
    <w:tmpl w:val="57C0EF1E"/>
    <w:lvl w:ilvl="0" w:tplc="E12AAC96">
      <w:start w:val="1"/>
      <w:numFmt w:val="decimal"/>
      <w:lvlText w:val="%1."/>
      <w:lvlJc w:val="left"/>
      <w:pPr>
        <w:ind w:left="158" w:hanging="181"/>
      </w:pPr>
      <w:rPr>
        <w:rFonts w:ascii="Times New Roman" w:eastAsia="Times New Roman" w:hAnsi="Times New Roman" w:cs="Times New Roman" w:hint="default"/>
        <w:b/>
        <w:bCs/>
        <w:w w:val="100"/>
        <w:sz w:val="24"/>
        <w:szCs w:val="24"/>
      </w:rPr>
    </w:lvl>
    <w:lvl w:ilvl="1" w:tplc="A740EE2E">
      <w:start w:val="2"/>
      <w:numFmt w:val="decimal"/>
      <w:lvlText w:val="%2."/>
      <w:lvlJc w:val="left"/>
      <w:pPr>
        <w:ind w:left="3540" w:hanging="242"/>
        <w:jc w:val="right"/>
      </w:pPr>
      <w:rPr>
        <w:rFonts w:ascii="Times New Roman" w:eastAsia="Times New Roman" w:hAnsi="Times New Roman" w:cs="Times New Roman" w:hint="default"/>
        <w:b/>
        <w:bCs/>
        <w:spacing w:val="-1"/>
        <w:w w:val="99"/>
        <w:sz w:val="32"/>
        <w:szCs w:val="32"/>
      </w:rPr>
    </w:lvl>
    <w:lvl w:ilvl="2" w:tplc="E41A47FC">
      <w:numFmt w:val="bullet"/>
      <w:lvlText w:val="•"/>
      <w:lvlJc w:val="left"/>
      <w:pPr>
        <w:ind w:left="4191" w:hanging="242"/>
      </w:pPr>
      <w:rPr>
        <w:rFonts w:hint="default"/>
      </w:rPr>
    </w:lvl>
    <w:lvl w:ilvl="3" w:tplc="01126AFE">
      <w:numFmt w:val="bullet"/>
      <w:lvlText w:val="•"/>
      <w:lvlJc w:val="left"/>
      <w:pPr>
        <w:ind w:left="4843" w:hanging="242"/>
      </w:pPr>
      <w:rPr>
        <w:rFonts w:hint="default"/>
      </w:rPr>
    </w:lvl>
    <w:lvl w:ilvl="4" w:tplc="0F522564">
      <w:numFmt w:val="bullet"/>
      <w:lvlText w:val="•"/>
      <w:lvlJc w:val="left"/>
      <w:pPr>
        <w:ind w:left="5495" w:hanging="242"/>
      </w:pPr>
      <w:rPr>
        <w:rFonts w:hint="default"/>
      </w:rPr>
    </w:lvl>
    <w:lvl w:ilvl="5" w:tplc="CA688646">
      <w:numFmt w:val="bullet"/>
      <w:lvlText w:val="•"/>
      <w:lvlJc w:val="left"/>
      <w:pPr>
        <w:ind w:left="6147" w:hanging="242"/>
      </w:pPr>
      <w:rPr>
        <w:rFonts w:hint="default"/>
      </w:rPr>
    </w:lvl>
    <w:lvl w:ilvl="6" w:tplc="D54668C6">
      <w:numFmt w:val="bullet"/>
      <w:lvlText w:val="•"/>
      <w:lvlJc w:val="left"/>
      <w:pPr>
        <w:ind w:left="6799" w:hanging="242"/>
      </w:pPr>
      <w:rPr>
        <w:rFonts w:hint="default"/>
      </w:rPr>
    </w:lvl>
    <w:lvl w:ilvl="7" w:tplc="E16CA576">
      <w:numFmt w:val="bullet"/>
      <w:lvlText w:val="•"/>
      <w:lvlJc w:val="left"/>
      <w:pPr>
        <w:ind w:left="7450" w:hanging="242"/>
      </w:pPr>
      <w:rPr>
        <w:rFonts w:hint="default"/>
      </w:rPr>
    </w:lvl>
    <w:lvl w:ilvl="8" w:tplc="0E1237D8">
      <w:numFmt w:val="bullet"/>
      <w:lvlText w:val="•"/>
      <w:lvlJc w:val="left"/>
      <w:pPr>
        <w:ind w:left="8102" w:hanging="242"/>
      </w:pPr>
      <w:rPr>
        <w:rFonts w:hint="default"/>
      </w:rPr>
    </w:lvl>
  </w:abstractNum>
  <w:abstractNum w:abstractNumId="32">
    <w:nsid w:val="5BF93B16"/>
    <w:multiLevelType w:val="hybridMultilevel"/>
    <w:tmpl w:val="F7F4D82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5D182031"/>
    <w:multiLevelType w:val="hybridMultilevel"/>
    <w:tmpl w:val="77241F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nsid w:val="5EF53157"/>
    <w:multiLevelType w:val="hybridMultilevel"/>
    <w:tmpl w:val="236AF216"/>
    <w:lvl w:ilvl="0" w:tplc="041F0001">
      <w:start w:val="1"/>
      <w:numFmt w:val="bullet"/>
      <w:lvlText w:val=""/>
      <w:lvlJc w:val="left"/>
      <w:pPr>
        <w:ind w:left="1424" w:hanging="360"/>
      </w:pPr>
      <w:rPr>
        <w:rFonts w:ascii="Symbol" w:hAnsi="Symbol"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35">
    <w:nsid w:val="612939EF"/>
    <w:multiLevelType w:val="hybridMultilevel"/>
    <w:tmpl w:val="8B64EA4C"/>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36">
    <w:nsid w:val="694A16BB"/>
    <w:multiLevelType w:val="hybridMultilevel"/>
    <w:tmpl w:val="CAB287D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6A9F202B"/>
    <w:multiLevelType w:val="hybridMultilevel"/>
    <w:tmpl w:val="7B665C9C"/>
    <w:lvl w:ilvl="0" w:tplc="041F000B">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38">
    <w:nsid w:val="6ABC6AFF"/>
    <w:multiLevelType w:val="hybridMultilevel"/>
    <w:tmpl w:val="295622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73A004C4"/>
    <w:multiLevelType w:val="hybridMultilevel"/>
    <w:tmpl w:val="D70800C2"/>
    <w:lvl w:ilvl="0" w:tplc="80C8EBE0">
      <w:start w:val="1"/>
      <w:numFmt w:val="decimal"/>
      <w:lvlText w:val="%1."/>
      <w:lvlJc w:val="left"/>
      <w:pPr>
        <w:ind w:left="158" w:hanging="181"/>
      </w:pPr>
      <w:rPr>
        <w:rFonts w:ascii="Times New Roman" w:eastAsia="Times New Roman" w:hAnsi="Times New Roman" w:cs="Times New Roman" w:hint="default"/>
        <w:b/>
        <w:bCs/>
        <w:w w:val="100"/>
        <w:sz w:val="24"/>
        <w:szCs w:val="24"/>
      </w:rPr>
    </w:lvl>
    <w:lvl w:ilvl="1" w:tplc="889A06D0">
      <w:start w:val="2"/>
      <w:numFmt w:val="decimal"/>
      <w:lvlText w:val="%2."/>
      <w:lvlJc w:val="left"/>
      <w:pPr>
        <w:ind w:left="3540" w:hanging="242"/>
        <w:jc w:val="right"/>
      </w:pPr>
      <w:rPr>
        <w:rFonts w:ascii="Times New Roman" w:eastAsia="Times New Roman" w:hAnsi="Times New Roman" w:cs="Times New Roman" w:hint="default"/>
        <w:b/>
        <w:bCs/>
        <w:spacing w:val="-1"/>
        <w:w w:val="99"/>
        <w:sz w:val="28"/>
        <w:szCs w:val="32"/>
      </w:rPr>
    </w:lvl>
    <w:lvl w:ilvl="2" w:tplc="B740AF98">
      <w:numFmt w:val="bullet"/>
      <w:lvlText w:val="•"/>
      <w:lvlJc w:val="left"/>
      <w:pPr>
        <w:ind w:left="4191" w:hanging="242"/>
      </w:pPr>
      <w:rPr>
        <w:rFonts w:hint="default"/>
      </w:rPr>
    </w:lvl>
    <w:lvl w:ilvl="3" w:tplc="D95E705E">
      <w:numFmt w:val="bullet"/>
      <w:lvlText w:val="•"/>
      <w:lvlJc w:val="left"/>
      <w:pPr>
        <w:ind w:left="4843" w:hanging="242"/>
      </w:pPr>
      <w:rPr>
        <w:rFonts w:hint="default"/>
      </w:rPr>
    </w:lvl>
    <w:lvl w:ilvl="4" w:tplc="4B068654">
      <w:numFmt w:val="bullet"/>
      <w:lvlText w:val="•"/>
      <w:lvlJc w:val="left"/>
      <w:pPr>
        <w:ind w:left="5495" w:hanging="242"/>
      </w:pPr>
      <w:rPr>
        <w:rFonts w:hint="default"/>
      </w:rPr>
    </w:lvl>
    <w:lvl w:ilvl="5" w:tplc="E898BAAA">
      <w:numFmt w:val="bullet"/>
      <w:lvlText w:val="•"/>
      <w:lvlJc w:val="left"/>
      <w:pPr>
        <w:ind w:left="6147" w:hanging="242"/>
      </w:pPr>
      <w:rPr>
        <w:rFonts w:hint="default"/>
      </w:rPr>
    </w:lvl>
    <w:lvl w:ilvl="6" w:tplc="85E898AA">
      <w:numFmt w:val="bullet"/>
      <w:lvlText w:val="•"/>
      <w:lvlJc w:val="left"/>
      <w:pPr>
        <w:ind w:left="6799" w:hanging="242"/>
      </w:pPr>
      <w:rPr>
        <w:rFonts w:hint="default"/>
      </w:rPr>
    </w:lvl>
    <w:lvl w:ilvl="7" w:tplc="3122452C">
      <w:numFmt w:val="bullet"/>
      <w:lvlText w:val="•"/>
      <w:lvlJc w:val="left"/>
      <w:pPr>
        <w:ind w:left="7450" w:hanging="242"/>
      </w:pPr>
      <w:rPr>
        <w:rFonts w:hint="default"/>
      </w:rPr>
    </w:lvl>
    <w:lvl w:ilvl="8" w:tplc="1D8E1B36">
      <w:numFmt w:val="bullet"/>
      <w:lvlText w:val="•"/>
      <w:lvlJc w:val="left"/>
      <w:pPr>
        <w:ind w:left="8102" w:hanging="242"/>
      </w:pPr>
      <w:rPr>
        <w:rFonts w:hint="default"/>
      </w:rPr>
    </w:lvl>
  </w:abstractNum>
  <w:abstractNum w:abstractNumId="40">
    <w:nsid w:val="757E4720"/>
    <w:multiLevelType w:val="hybridMultilevel"/>
    <w:tmpl w:val="A3AA32C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1">
    <w:nsid w:val="7C40794D"/>
    <w:multiLevelType w:val="hybridMultilevel"/>
    <w:tmpl w:val="BAE45E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0"/>
  </w:num>
  <w:num w:numId="4">
    <w:abstractNumId w:val="32"/>
  </w:num>
  <w:num w:numId="5">
    <w:abstractNumId w:val="28"/>
  </w:num>
  <w:num w:numId="6">
    <w:abstractNumId w:val="16"/>
  </w:num>
  <w:num w:numId="7">
    <w:abstractNumId w:val="6"/>
  </w:num>
  <w:num w:numId="8">
    <w:abstractNumId w:val="19"/>
  </w:num>
  <w:num w:numId="9">
    <w:abstractNumId w:val="13"/>
  </w:num>
  <w:num w:numId="10">
    <w:abstractNumId w:val="24"/>
  </w:num>
  <w:num w:numId="11">
    <w:abstractNumId w:val="10"/>
  </w:num>
  <w:num w:numId="12">
    <w:abstractNumId w:val="40"/>
  </w:num>
  <w:num w:numId="13">
    <w:abstractNumId w:val="2"/>
  </w:num>
  <w:num w:numId="14">
    <w:abstractNumId w:val="5"/>
  </w:num>
  <w:num w:numId="15">
    <w:abstractNumId w:val="25"/>
  </w:num>
  <w:num w:numId="16">
    <w:abstractNumId w:val="33"/>
  </w:num>
  <w:num w:numId="17">
    <w:abstractNumId w:val="3"/>
  </w:num>
  <w:num w:numId="18">
    <w:abstractNumId w:val="21"/>
  </w:num>
  <w:num w:numId="19">
    <w:abstractNumId w:val="12"/>
  </w:num>
  <w:num w:numId="20">
    <w:abstractNumId w:val="17"/>
  </w:num>
  <w:num w:numId="21">
    <w:abstractNumId w:val="29"/>
  </w:num>
  <w:num w:numId="22">
    <w:abstractNumId w:val="36"/>
  </w:num>
  <w:num w:numId="23">
    <w:abstractNumId w:val="26"/>
  </w:num>
  <w:num w:numId="24">
    <w:abstractNumId w:val="35"/>
  </w:num>
  <w:num w:numId="25">
    <w:abstractNumId w:val="8"/>
  </w:num>
  <w:num w:numId="26">
    <w:abstractNumId w:val="22"/>
  </w:num>
  <w:num w:numId="27">
    <w:abstractNumId w:val="9"/>
  </w:num>
  <w:num w:numId="28">
    <w:abstractNumId w:val="14"/>
  </w:num>
  <w:num w:numId="29">
    <w:abstractNumId w:val="37"/>
  </w:num>
  <w:num w:numId="30">
    <w:abstractNumId w:val="30"/>
  </w:num>
  <w:num w:numId="31">
    <w:abstractNumId w:val="34"/>
  </w:num>
  <w:num w:numId="32">
    <w:abstractNumId w:val="38"/>
  </w:num>
  <w:num w:numId="33">
    <w:abstractNumId w:val="39"/>
  </w:num>
  <w:num w:numId="34">
    <w:abstractNumId w:val="27"/>
  </w:num>
  <w:num w:numId="35">
    <w:abstractNumId w:val="41"/>
  </w:num>
  <w:num w:numId="36">
    <w:abstractNumId w:val="4"/>
  </w:num>
  <w:num w:numId="37">
    <w:abstractNumId w:val="15"/>
  </w:num>
  <w:num w:numId="38">
    <w:abstractNumId w:val="7"/>
  </w:num>
  <w:num w:numId="39">
    <w:abstractNumId w:val="1"/>
  </w:num>
  <w:num w:numId="40">
    <w:abstractNumId w:val="18"/>
  </w:num>
  <w:num w:numId="41">
    <w:abstractNumId w:val="3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FB"/>
    <w:rsid w:val="000046B6"/>
    <w:rsid w:val="00007261"/>
    <w:rsid w:val="0001182B"/>
    <w:rsid w:val="00044E3C"/>
    <w:rsid w:val="000772A8"/>
    <w:rsid w:val="000A0D82"/>
    <w:rsid w:val="000B2AE9"/>
    <w:rsid w:val="000B636F"/>
    <w:rsid w:val="000C4530"/>
    <w:rsid w:val="000D1456"/>
    <w:rsid w:val="000D4700"/>
    <w:rsid w:val="000D61E2"/>
    <w:rsid w:val="000E0D45"/>
    <w:rsid w:val="000F6B81"/>
    <w:rsid w:val="00106406"/>
    <w:rsid w:val="00137DF9"/>
    <w:rsid w:val="001403E6"/>
    <w:rsid w:val="001426B9"/>
    <w:rsid w:val="001500E6"/>
    <w:rsid w:val="0015696E"/>
    <w:rsid w:val="00160B44"/>
    <w:rsid w:val="00161910"/>
    <w:rsid w:val="0016595C"/>
    <w:rsid w:val="001833CE"/>
    <w:rsid w:val="00193B86"/>
    <w:rsid w:val="001A6443"/>
    <w:rsid w:val="001B1256"/>
    <w:rsid w:val="001C171D"/>
    <w:rsid w:val="001D3F00"/>
    <w:rsid w:val="001D6AA2"/>
    <w:rsid w:val="001D7622"/>
    <w:rsid w:val="001E3E71"/>
    <w:rsid w:val="001F0A78"/>
    <w:rsid w:val="001F745F"/>
    <w:rsid w:val="002025C4"/>
    <w:rsid w:val="002054E7"/>
    <w:rsid w:val="00224B35"/>
    <w:rsid w:val="00224BBC"/>
    <w:rsid w:val="0023719B"/>
    <w:rsid w:val="00246A92"/>
    <w:rsid w:val="002523B0"/>
    <w:rsid w:val="00255E18"/>
    <w:rsid w:val="00257CB6"/>
    <w:rsid w:val="00267479"/>
    <w:rsid w:val="0028460A"/>
    <w:rsid w:val="00285527"/>
    <w:rsid w:val="002A05EB"/>
    <w:rsid w:val="002B135F"/>
    <w:rsid w:val="002D38FE"/>
    <w:rsid w:val="002E3E7E"/>
    <w:rsid w:val="002F0D89"/>
    <w:rsid w:val="002F2B1D"/>
    <w:rsid w:val="002F7CFA"/>
    <w:rsid w:val="00302B5D"/>
    <w:rsid w:val="00311D97"/>
    <w:rsid w:val="003206E9"/>
    <w:rsid w:val="00324412"/>
    <w:rsid w:val="00324BE7"/>
    <w:rsid w:val="003451B1"/>
    <w:rsid w:val="00351E15"/>
    <w:rsid w:val="00352D1D"/>
    <w:rsid w:val="00370989"/>
    <w:rsid w:val="00374756"/>
    <w:rsid w:val="003925FC"/>
    <w:rsid w:val="003967A1"/>
    <w:rsid w:val="003B3ED2"/>
    <w:rsid w:val="003B5AC3"/>
    <w:rsid w:val="003C5BC1"/>
    <w:rsid w:val="003C68D6"/>
    <w:rsid w:val="003D2AF3"/>
    <w:rsid w:val="003D3668"/>
    <w:rsid w:val="003F23D5"/>
    <w:rsid w:val="003F3033"/>
    <w:rsid w:val="003F62C2"/>
    <w:rsid w:val="00401E0D"/>
    <w:rsid w:val="00431998"/>
    <w:rsid w:val="00433559"/>
    <w:rsid w:val="00437BA3"/>
    <w:rsid w:val="00463545"/>
    <w:rsid w:val="00466D04"/>
    <w:rsid w:val="00477F1F"/>
    <w:rsid w:val="004932B4"/>
    <w:rsid w:val="004C5EE7"/>
    <w:rsid w:val="004D0CD8"/>
    <w:rsid w:val="004D4E01"/>
    <w:rsid w:val="004D5AF7"/>
    <w:rsid w:val="004D700D"/>
    <w:rsid w:val="004E08B5"/>
    <w:rsid w:val="004E1E12"/>
    <w:rsid w:val="004F4B90"/>
    <w:rsid w:val="00501184"/>
    <w:rsid w:val="00507B2A"/>
    <w:rsid w:val="005218F2"/>
    <w:rsid w:val="005417B2"/>
    <w:rsid w:val="005514FF"/>
    <w:rsid w:val="00552C76"/>
    <w:rsid w:val="00557EF7"/>
    <w:rsid w:val="005604B7"/>
    <w:rsid w:val="00571124"/>
    <w:rsid w:val="00581EA2"/>
    <w:rsid w:val="005956A4"/>
    <w:rsid w:val="005965E1"/>
    <w:rsid w:val="005A662E"/>
    <w:rsid w:val="005B338B"/>
    <w:rsid w:val="005B5CD3"/>
    <w:rsid w:val="005C00C0"/>
    <w:rsid w:val="005C3AFE"/>
    <w:rsid w:val="005C4171"/>
    <w:rsid w:val="005D08DA"/>
    <w:rsid w:val="005D25EB"/>
    <w:rsid w:val="005D422B"/>
    <w:rsid w:val="006058FF"/>
    <w:rsid w:val="0061026D"/>
    <w:rsid w:val="00635BFF"/>
    <w:rsid w:val="006434DD"/>
    <w:rsid w:val="006513BF"/>
    <w:rsid w:val="00651612"/>
    <w:rsid w:val="00652307"/>
    <w:rsid w:val="00655802"/>
    <w:rsid w:val="00661C90"/>
    <w:rsid w:val="00664321"/>
    <w:rsid w:val="006741C2"/>
    <w:rsid w:val="00684C18"/>
    <w:rsid w:val="006B0BF0"/>
    <w:rsid w:val="006B1781"/>
    <w:rsid w:val="006B6899"/>
    <w:rsid w:val="006C3E37"/>
    <w:rsid w:val="006C7EE7"/>
    <w:rsid w:val="006D2F7E"/>
    <w:rsid w:val="006D3BF1"/>
    <w:rsid w:val="006D6D21"/>
    <w:rsid w:val="006E1A78"/>
    <w:rsid w:val="006F7557"/>
    <w:rsid w:val="00717487"/>
    <w:rsid w:val="00717635"/>
    <w:rsid w:val="007363A1"/>
    <w:rsid w:val="007378B3"/>
    <w:rsid w:val="00737E0E"/>
    <w:rsid w:val="00745F91"/>
    <w:rsid w:val="007507E2"/>
    <w:rsid w:val="00780803"/>
    <w:rsid w:val="007851A4"/>
    <w:rsid w:val="00787CC7"/>
    <w:rsid w:val="007B0868"/>
    <w:rsid w:val="007B5494"/>
    <w:rsid w:val="007C4299"/>
    <w:rsid w:val="007D44B5"/>
    <w:rsid w:val="007D7C9B"/>
    <w:rsid w:val="007E21AF"/>
    <w:rsid w:val="007E2803"/>
    <w:rsid w:val="007E6457"/>
    <w:rsid w:val="007F75E5"/>
    <w:rsid w:val="00812120"/>
    <w:rsid w:val="00814E90"/>
    <w:rsid w:val="00814ED6"/>
    <w:rsid w:val="00821603"/>
    <w:rsid w:val="00824ECC"/>
    <w:rsid w:val="00825F0E"/>
    <w:rsid w:val="00831EA1"/>
    <w:rsid w:val="0083526F"/>
    <w:rsid w:val="00835863"/>
    <w:rsid w:val="00835929"/>
    <w:rsid w:val="00842E44"/>
    <w:rsid w:val="008710D2"/>
    <w:rsid w:val="00884BF0"/>
    <w:rsid w:val="00894B91"/>
    <w:rsid w:val="008A0300"/>
    <w:rsid w:val="008A3B1D"/>
    <w:rsid w:val="008A6E6A"/>
    <w:rsid w:val="008E69D1"/>
    <w:rsid w:val="008E7C17"/>
    <w:rsid w:val="009109E9"/>
    <w:rsid w:val="009338FF"/>
    <w:rsid w:val="0094434B"/>
    <w:rsid w:val="0095287D"/>
    <w:rsid w:val="0098098E"/>
    <w:rsid w:val="00986967"/>
    <w:rsid w:val="009C1DCA"/>
    <w:rsid w:val="009E7CF0"/>
    <w:rsid w:val="009F7D9B"/>
    <w:rsid w:val="00A0273B"/>
    <w:rsid w:val="00A126C5"/>
    <w:rsid w:val="00A13FAE"/>
    <w:rsid w:val="00A74C0A"/>
    <w:rsid w:val="00A83EDE"/>
    <w:rsid w:val="00A94D65"/>
    <w:rsid w:val="00AB0E17"/>
    <w:rsid w:val="00AB553B"/>
    <w:rsid w:val="00AC24C1"/>
    <w:rsid w:val="00AD2154"/>
    <w:rsid w:val="00AE0682"/>
    <w:rsid w:val="00AE304A"/>
    <w:rsid w:val="00B02873"/>
    <w:rsid w:val="00B120BA"/>
    <w:rsid w:val="00B4021D"/>
    <w:rsid w:val="00B40D77"/>
    <w:rsid w:val="00B4156F"/>
    <w:rsid w:val="00B45D93"/>
    <w:rsid w:val="00B47836"/>
    <w:rsid w:val="00B478E0"/>
    <w:rsid w:val="00B55368"/>
    <w:rsid w:val="00B732C1"/>
    <w:rsid w:val="00B8194A"/>
    <w:rsid w:val="00B835B7"/>
    <w:rsid w:val="00B93BB4"/>
    <w:rsid w:val="00BA0D7D"/>
    <w:rsid w:val="00BA4BD2"/>
    <w:rsid w:val="00BC150E"/>
    <w:rsid w:val="00BC3D99"/>
    <w:rsid w:val="00BD0B41"/>
    <w:rsid w:val="00BD3904"/>
    <w:rsid w:val="00BE046B"/>
    <w:rsid w:val="00BF39F0"/>
    <w:rsid w:val="00C070C6"/>
    <w:rsid w:val="00C13D52"/>
    <w:rsid w:val="00C214AA"/>
    <w:rsid w:val="00C36C03"/>
    <w:rsid w:val="00C47BEB"/>
    <w:rsid w:val="00C50B78"/>
    <w:rsid w:val="00C67A3D"/>
    <w:rsid w:val="00C714B3"/>
    <w:rsid w:val="00C82746"/>
    <w:rsid w:val="00C86E84"/>
    <w:rsid w:val="00C87B8B"/>
    <w:rsid w:val="00CA038F"/>
    <w:rsid w:val="00CB10C6"/>
    <w:rsid w:val="00CB1871"/>
    <w:rsid w:val="00CB2265"/>
    <w:rsid w:val="00CC711C"/>
    <w:rsid w:val="00CD69F3"/>
    <w:rsid w:val="00CF1676"/>
    <w:rsid w:val="00D047FE"/>
    <w:rsid w:val="00D059E8"/>
    <w:rsid w:val="00D16FB0"/>
    <w:rsid w:val="00D303D6"/>
    <w:rsid w:val="00D3210C"/>
    <w:rsid w:val="00D35F08"/>
    <w:rsid w:val="00D36654"/>
    <w:rsid w:val="00D407B7"/>
    <w:rsid w:val="00D5295F"/>
    <w:rsid w:val="00D629DD"/>
    <w:rsid w:val="00D74885"/>
    <w:rsid w:val="00D7760B"/>
    <w:rsid w:val="00D94532"/>
    <w:rsid w:val="00D97F8E"/>
    <w:rsid w:val="00DA26F4"/>
    <w:rsid w:val="00DC050A"/>
    <w:rsid w:val="00DC7E91"/>
    <w:rsid w:val="00DD09C4"/>
    <w:rsid w:val="00DE44FB"/>
    <w:rsid w:val="00DF19A1"/>
    <w:rsid w:val="00DF4A74"/>
    <w:rsid w:val="00E02FA3"/>
    <w:rsid w:val="00E0559F"/>
    <w:rsid w:val="00E10DAB"/>
    <w:rsid w:val="00E2730E"/>
    <w:rsid w:val="00E31421"/>
    <w:rsid w:val="00E63C5D"/>
    <w:rsid w:val="00E66657"/>
    <w:rsid w:val="00E87014"/>
    <w:rsid w:val="00EA2F05"/>
    <w:rsid w:val="00EA4857"/>
    <w:rsid w:val="00EC4657"/>
    <w:rsid w:val="00EC76E2"/>
    <w:rsid w:val="00EF00DF"/>
    <w:rsid w:val="00EF572B"/>
    <w:rsid w:val="00EF6B9D"/>
    <w:rsid w:val="00F06B3C"/>
    <w:rsid w:val="00F1149C"/>
    <w:rsid w:val="00F36294"/>
    <w:rsid w:val="00F43D46"/>
    <w:rsid w:val="00F566E2"/>
    <w:rsid w:val="00F61837"/>
    <w:rsid w:val="00F61C72"/>
    <w:rsid w:val="00F85D99"/>
    <w:rsid w:val="00F91E3B"/>
    <w:rsid w:val="00F96C73"/>
    <w:rsid w:val="00FA4549"/>
    <w:rsid w:val="00FE21D0"/>
    <w:rsid w:val="00FE2E03"/>
    <w:rsid w:val="00FE2F2F"/>
    <w:rsid w:val="00FE7EF0"/>
    <w:rsid w:val="00FF2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711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1"/>
    <w:qFormat/>
    <w:rsid w:val="001403E6"/>
    <w:pPr>
      <w:widowControl w:val="0"/>
      <w:spacing w:before="148" w:after="0" w:line="240" w:lineRule="auto"/>
      <w:ind w:left="158" w:right="820"/>
      <w:outlineLvl w:val="1"/>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64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6457"/>
  </w:style>
  <w:style w:type="paragraph" w:styleId="Altbilgi">
    <w:name w:val="footer"/>
    <w:basedOn w:val="Normal"/>
    <w:link w:val="AltbilgiChar"/>
    <w:uiPriority w:val="99"/>
    <w:unhideWhenUsed/>
    <w:rsid w:val="007E64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6457"/>
  </w:style>
  <w:style w:type="paragraph" w:styleId="BalonMetni">
    <w:name w:val="Balloon Text"/>
    <w:basedOn w:val="Normal"/>
    <w:link w:val="BalonMetniChar"/>
    <w:uiPriority w:val="99"/>
    <w:semiHidden/>
    <w:unhideWhenUsed/>
    <w:rsid w:val="007E64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457"/>
    <w:rPr>
      <w:rFonts w:ascii="Tahoma" w:hAnsi="Tahoma" w:cs="Tahoma"/>
      <w:sz w:val="16"/>
      <w:szCs w:val="16"/>
    </w:rPr>
  </w:style>
  <w:style w:type="paragraph" w:styleId="ListeParagraf">
    <w:name w:val="List Paragraph"/>
    <w:basedOn w:val="Normal"/>
    <w:uiPriority w:val="1"/>
    <w:qFormat/>
    <w:rsid w:val="00FE21D0"/>
    <w:pPr>
      <w:ind w:left="720"/>
      <w:contextualSpacing/>
    </w:pPr>
  </w:style>
  <w:style w:type="table" w:customStyle="1" w:styleId="TableNormal">
    <w:name w:val="Table Normal"/>
    <w:uiPriority w:val="2"/>
    <w:semiHidden/>
    <w:unhideWhenUsed/>
    <w:qFormat/>
    <w:rsid w:val="003F62C2"/>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F62C2"/>
    <w:pPr>
      <w:widowControl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3F62C2"/>
    <w:rPr>
      <w:rFonts w:ascii="Arial" w:eastAsia="Arial" w:hAnsi="Arial" w:cs="Arial"/>
      <w:lang w:val="en-US"/>
    </w:rPr>
  </w:style>
  <w:style w:type="paragraph" w:customStyle="1" w:styleId="TableParagraph">
    <w:name w:val="Table Paragraph"/>
    <w:basedOn w:val="Normal"/>
    <w:uiPriority w:val="1"/>
    <w:qFormat/>
    <w:rsid w:val="003F62C2"/>
    <w:pPr>
      <w:widowControl w:val="0"/>
      <w:spacing w:before="17" w:after="0" w:line="240" w:lineRule="auto"/>
      <w:ind w:left="200"/>
    </w:pPr>
    <w:rPr>
      <w:rFonts w:ascii="Arial" w:eastAsia="Arial" w:hAnsi="Arial" w:cs="Arial"/>
      <w:lang w:val="en-US"/>
    </w:rPr>
  </w:style>
  <w:style w:type="table" w:styleId="TabloKlavuzu">
    <w:name w:val="Table Grid"/>
    <w:basedOn w:val="NormalTablo"/>
    <w:uiPriority w:val="39"/>
    <w:rsid w:val="003F6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uiPriority w:val="39"/>
    <w:qFormat/>
    <w:rsid w:val="00835863"/>
    <w:pPr>
      <w:tabs>
        <w:tab w:val="right" w:leader="dot" w:pos="9060"/>
      </w:tabs>
      <w:spacing w:before="360" w:after="360" w:line="240" w:lineRule="auto"/>
    </w:pPr>
    <w:rPr>
      <w:rFonts w:ascii="Bookman Old Style" w:eastAsia="Times New Roman" w:hAnsi="Bookman Old Style" w:cs="Times New Roman"/>
      <w:b/>
      <w:bCs/>
      <w:noProof/>
      <w:lang w:eastAsia="tr-TR"/>
    </w:rPr>
  </w:style>
  <w:style w:type="character" w:customStyle="1" w:styleId="Balk2Char">
    <w:name w:val="Başlık 2 Char"/>
    <w:basedOn w:val="VarsaylanParagrafYazTipi"/>
    <w:link w:val="Balk2"/>
    <w:uiPriority w:val="1"/>
    <w:rsid w:val="001403E6"/>
    <w:rPr>
      <w:rFonts w:ascii="Times New Roman" w:eastAsia="Times New Roman" w:hAnsi="Times New Roman" w:cs="Times New Roman"/>
      <w:b/>
      <w:bCs/>
      <w:sz w:val="24"/>
      <w:szCs w:val="24"/>
      <w:lang w:val="en-US"/>
    </w:rPr>
  </w:style>
  <w:style w:type="character" w:customStyle="1" w:styleId="Balk1Char">
    <w:name w:val="Başlık 1 Char"/>
    <w:basedOn w:val="VarsaylanParagrafYazTipi"/>
    <w:link w:val="Balk1"/>
    <w:uiPriority w:val="9"/>
    <w:rsid w:val="00571124"/>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711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1"/>
    <w:qFormat/>
    <w:rsid w:val="001403E6"/>
    <w:pPr>
      <w:widowControl w:val="0"/>
      <w:spacing w:before="148" w:after="0" w:line="240" w:lineRule="auto"/>
      <w:ind w:left="158" w:right="820"/>
      <w:outlineLvl w:val="1"/>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64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6457"/>
  </w:style>
  <w:style w:type="paragraph" w:styleId="Altbilgi">
    <w:name w:val="footer"/>
    <w:basedOn w:val="Normal"/>
    <w:link w:val="AltbilgiChar"/>
    <w:uiPriority w:val="99"/>
    <w:unhideWhenUsed/>
    <w:rsid w:val="007E64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6457"/>
  </w:style>
  <w:style w:type="paragraph" w:styleId="BalonMetni">
    <w:name w:val="Balloon Text"/>
    <w:basedOn w:val="Normal"/>
    <w:link w:val="BalonMetniChar"/>
    <w:uiPriority w:val="99"/>
    <w:semiHidden/>
    <w:unhideWhenUsed/>
    <w:rsid w:val="007E64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457"/>
    <w:rPr>
      <w:rFonts w:ascii="Tahoma" w:hAnsi="Tahoma" w:cs="Tahoma"/>
      <w:sz w:val="16"/>
      <w:szCs w:val="16"/>
    </w:rPr>
  </w:style>
  <w:style w:type="paragraph" w:styleId="ListeParagraf">
    <w:name w:val="List Paragraph"/>
    <w:basedOn w:val="Normal"/>
    <w:uiPriority w:val="1"/>
    <w:qFormat/>
    <w:rsid w:val="00FE21D0"/>
    <w:pPr>
      <w:ind w:left="720"/>
      <w:contextualSpacing/>
    </w:pPr>
  </w:style>
  <w:style w:type="table" w:customStyle="1" w:styleId="TableNormal">
    <w:name w:val="Table Normal"/>
    <w:uiPriority w:val="2"/>
    <w:semiHidden/>
    <w:unhideWhenUsed/>
    <w:qFormat/>
    <w:rsid w:val="003F62C2"/>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F62C2"/>
    <w:pPr>
      <w:widowControl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3F62C2"/>
    <w:rPr>
      <w:rFonts w:ascii="Arial" w:eastAsia="Arial" w:hAnsi="Arial" w:cs="Arial"/>
      <w:lang w:val="en-US"/>
    </w:rPr>
  </w:style>
  <w:style w:type="paragraph" w:customStyle="1" w:styleId="TableParagraph">
    <w:name w:val="Table Paragraph"/>
    <w:basedOn w:val="Normal"/>
    <w:uiPriority w:val="1"/>
    <w:qFormat/>
    <w:rsid w:val="003F62C2"/>
    <w:pPr>
      <w:widowControl w:val="0"/>
      <w:spacing w:before="17" w:after="0" w:line="240" w:lineRule="auto"/>
      <w:ind w:left="200"/>
    </w:pPr>
    <w:rPr>
      <w:rFonts w:ascii="Arial" w:eastAsia="Arial" w:hAnsi="Arial" w:cs="Arial"/>
      <w:lang w:val="en-US"/>
    </w:rPr>
  </w:style>
  <w:style w:type="table" w:styleId="TabloKlavuzu">
    <w:name w:val="Table Grid"/>
    <w:basedOn w:val="NormalTablo"/>
    <w:uiPriority w:val="39"/>
    <w:rsid w:val="003F6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uiPriority w:val="39"/>
    <w:qFormat/>
    <w:rsid w:val="00835863"/>
    <w:pPr>
      <w:tabs>
        <w:tab w:val="right" w:leader="dot" w:pos="9060"/>
      </w:tabs>
      <w:spacing w:before="360" w:after="360" w:line="240" w:lineRule="auto"/>
    </w:pPr>
    <w:rPr>
      <w:rFonts w:ascii="Bookman Old Style" w:eastAsia="Times New Roman" w:hAnsi="Bookman Old Style" w:cs="Times New Roman"/>
      <w:b/>
      <w:bCs/>
      <w:noProof/>
      <w:lang w:eastAsia="tr-TR"/>
    </w:rPr>
  </w:style>
  <w:style w:type="character" w:customStyle="1" w:styleId="Balk2Char">
    <w:name w:val="Başlık 2 Char"/>
    <w:basedOn w:val="VarsaylanParagrafYazTipi"/>
    <w:link w:val="Balk2"/>
    <w:uiPriority w:val="1"/>
    <w:rsid w:val="001403E6"/>
    <w:rPr>
      <w:rFonts w:ascii="Times New Roman" w:eastAsia="Times New Roman" w:hAnsi="Times New Roman" w:cs="Times New Roman"/>
      <w:b/>
      <w:bCs/>
      <w:sz w:val="24"/>
      <w:szCs w:val="24"/>
      <w:lang w:val="en-US"/>
    </w:rPr>
  </w:style>
  <w:style w:type="character" w:customStyle="1" w:styleId="Balk1Char">
    <w:name w:val="Başlık 1 Char"/>
    <w:basedOn w:val="VarsaylanParagrafYazTipi"/>
    <w:link w:val="Balk1"/>
    <w:uiPriority w:val="9"/>
    <w:rsid w:val="0057112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4FEA-E47C-429A-BEAD-C617C2B1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35</Pages>
  <Words>8446</Words>
  <Characters>48148</Characters>
  <Application>Microsoft Office Word</Application>
  <DocSecurity>0</DocSecurity>
  <Lines>401</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aguuser</dc:creator>
  <cp:lastModifiedBy>STRONURPC</cp:lastModifiedBy>
  <cp:revision>3</cp:revision>
  <cp:lastPrinted>2017-09-27T06:20:00Z</cp:lastPrinted>
  <dcterms:created xsi:type="dcterms:W3CDTF">2017-08-07T10:48:00Z</dcterms:created>
  <dcterms:modified xsi:type="dcterms:W3CDTF">2017-10-18T08:59:00Z</dcterms:modified>
</cp:coreProperties>
</file>